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C3" w:rsidRPr="00424B6C" w:rsidRDefault="00A842C3" w:rsidP="00205B60">
      <w:pPr>
        <w:spacing w:after="0" w:line="360" w:lineRule="auto"/>
        <w:jc w:val="center"/>
        <w:rPr>
          <w:rFonts w:ascii="Showcard Gothic" w:hAnsi="Showcard Gothic" w:cs="Arial"/>
          <w:b/>
          <w:sz w:val="28"/>
          <w:szCs w:val="28"/>
        </w:rPr>
      </w:pPr>
      <w:r w:rsidRPr="00424B6C">
        <w:rPr>
          <w:rFonts w:ascii="Showcard Gothic" w:hAnsi="Showcard Gothic" w:cs="Arial"/>
          <w:b/>
          <w:sz w:val="28"/>
          <w:szCs w:val="28"/>
          <w:lang w:val="en-US"/>
        </w:rPr>
        <w:t>CA</w:t>
      </w:r>
      <w:r w:rsidR="00172115" w:rsidRPr="00424B6C">
        <w:rPr>
          <w:rFonts w:ascii="Showcard Gothic" w:hAnsi="Showcard Gothic" w:cs="Arial"/>
          <w:b/>
          <w:sz w:val="28"/>
          <w:szCs w:val="28"/>
          <w:lang w:val="en-US"/>
        </w:rPr>
        <w:t>T</w:t>
      </w:r>
      <w:r w:rsidRPr="00424B6C">
        <w:rPr>
          <w:rFonts w:ascii="Showcard Gothic" w:hAnsi="Showcard Gothic" w:cs="Arial"/>
          <w:b/>
          <w:sz w:val="28"/>
          <w:szCs w:val="28"/>
          <w:lang w:val="en-US"/>
        </w:rPr>
        <w:t>ATAN ATAS LAPORAN KEUANGAN SATUAN KERJA PERAN</w:t>
      </w:r>
      <w:r w:rsidR="00650566" w:rsidRPr="00424B6C">
        <w:rPr>
          <w:rFonts w:ascii="Showcard Gothic" w:hAnsi="Showcard Gothic" w:cs="Arial"/>
          <w:b/>
          <w:sz w:val="28"/>
          <w:szCs w:val="28"/>
          <w:lang w:val="en-US"/>
        </w:rPr>
        <w:t>GKAT DAER</w:t>
      </w:r>
      <w:r w:rsidR="00650566" w:rsidRPr="00424B6C">
        <w:rPr>
          <w:rFonts w:ascii="Showcard Gothic" w:hAnsi="Showcard Gothic" w:cs="Arial"/>
          <w:b/>
          <w:sz w:val="28"/>
          <w:szCs w:val="28"/>
        </w:rPr>
        <w:t xml:space="preserve">AH </w:t>
      </w:r>
      <w:r w:rsidR="0092579F" w:rsidRPr="00424B6C">
        <w:rPr>
          <w:rFonts w:ascii="Showcard Gothic" w:hAnsi="Showcard Gothic" w:cs="Arial"/>
          <w:b/>
          <w:sz w:val="28"/>
          <w:szCs w:val="28"/>
        </w:rPr>
        <w:t>DINAS PEMBERDAYAAN PEREMPUAN DAN PERLINDUNGAN ANAK</w:t>
      </w:r>
      <w:r w:rsidR="00205B60">
        <w:rPr>
          <w:rFonts w:ascii="Showcard Gothic" w:hAnsi="Showcard Gothic" w:cs="Arial"/>
          <w:b/>
          <w:sz w:val="28"/>
          <w:szCs w:val="28"/>
        </w:rPr>
        <w:t xml:space="preserve"> KABUPATEN GOWA</w:t>
      </w:r>
    </w:p>
    <w:p w:rsidR="000F47A2" w:rsidRPr="00424B6C" w:rsidRDefault="00982EDA" w:rsidP="000F47A2">
      <w:pPr>
        <w:spacing w:after="0" w:line="360" w:lineRule="auto"/>
        <w:jc w:val="center"/>
        <w:rPr>
          <w:rFonts w:ascii="Showcard Gothic" w:hAnsi="Showcard Gothic" w:cs="Arial"/>
          <w:b/>
          <w:sz w:val="28"/>
          <w:szCs w:val="28"/>
          <w:lang w:val="en-US"/>
        </w:rPr>
      </w:pPr>
      <w:r w:rsidRPr="00424B6C">
        <w:rPr>
          <w:rFonts w:ascii="Showcard Gothic" w:hAnsi="Showcard Gothic" w:cs="Arial"/>
          <w:b/>
          <w:sz w:val="28"/>
          <w:szCs w:val="28"/>
          <w:lang w:val="en-US"/>
        </w:rPr>
        <w:t>BAB I</w:t>
      </w:r>
    </w:p>
    <w:p w:rsidR="00A842C3" w:rsidRDefault="001B3BC8" w:rsidP="001B3BC8">
      <w:pPr>
        <w:tabs>
          <w:tab w:val="center" w:pos="4702"/>
          <w:tab w:val="left" w:pos="6330"/>
        </w:tabs>
        <w:spacing w:after="120" w:line="360" w:lineRule="auto"/>
        <w:rPr>
          <w:rFonts w:ascii="Arial" w:hAnsi="Arial" w:cs="Arial"/>
          <w:b/>
          <w:sz w:val="24"/>
          <w:szCs w:val="28"/>
          <w:lang w:val="en-US"/>
        </w:rPr>
      </w:pPr>
      <w:r w:rsidRPr="00424B6C">
        <w:rPr>
          <w:rFonts w:ascii="Showcard Gothic" w:hAnsi="Showcard Gothic" w:cs="Arial"/>
          <w:b/>
          <w:sz w:val="24"/>
          <w:szCs w:val="28"/>
          <w:lang w:val="en-US"/>
        </w:rPr>
        <w:tab/>
      </w:r>
      <w:r w:rsidR="00982EDA" w:rsidRPr="00424B6C">
        <w:rPr>
          <w:rFonts w:ascii="Showcard Gothic" w:hAnsi="Showcard Gothic" w:cs="Arial"/>
          <w:b/>
          <w:sz w:val="24"/>
          <w:szCs w:val="28"/>
          <w:lang w:val="en-US"/>
        </w:rPr>
        <w:t>PENDAHULUAN</w:t>
      </w:r>
      <w:r>
        <w:rPr>
          <w:rFonts w:ascii="Arial" w:hAnsi="Arial" w:cs="Arial"/>
          <w:b/>
          <w:sz w:val="24"/>
          <w:szCs w:val="28"/>
          <w:lang w:val="en-US"/>
        </w:rPr>
        <w:tab/>
      </w:r>
    </w:p>
    <w:p w:rsidR="001B3BC8" w:rsidRPr="001B3BC8" w:rsidRDefault="001B3BC8" w:rsidP="001B3BC8">
      <w:pPr>
        <w:tabs>
          <w:tab w:val="center" w:pos="4702"/>
          <w:tab w:val="left" w:pos="6330"/>
        </w:tabs>
        <w:spacing w:after="120" w:line="360" w:lineRule="auto"/>
        <w:rPr>
          <w:rFonts w:ascii="Arial" w:hAnsi="Arial" w:cs="Arial"/>
          <w:b/>
          <w:sz w:val="8"/>
          <w:szCs w:val="28"/>
          <w:lang w:val="en-US"/>
        </w:rPr>
      </w:pPr>
    </w:p>
    <w:p w:rsidR="00982EDA" w:rsidRPr="00424B6C" w:rsidRDefault="00982EDA" w:rsidP="001330B9">
      <w:pPr>
        <w:numPr>
          <w:ilvl w:val="1"/>
          <w:numId w:val="1"/>
        </w:numPr>
        <w:spacing w:line="360" w:lineRule="auto"/>
        <w:ind w:left="567" w:hanging="567"/>
        <w:rPr>
          <w:rFonts w:ascii="Showcard Gothic" w:hAnsi="Showcard Gothic" w:cs="Arial"/>
          <w:b/>
          <w:sz w:val="24"/>
          <w:szCs w:val="24"/>
          <w:lang w:val="en-US"/>
        </w:rPr>
      </w:pPr>
      <w:r w:rsidRPr="00424B6C">
        <w:rPr>
          <w:rFonts w:ascii="Showcard Gothic" w:hAnsi="Showcard Gothic" w:cs="Arial"/>
          <w:b/>
          <w:sz w:val="24"/>
          <w:szCs w:val="24"/>
          <w:lang w:val="en-US"/>
        </w:rPr>
        <w:t xml:space="preserve">Maksud dan </w:t>
      </w:r>
      <w:r w:rsidR="007C6BD4" w:rsidRPr="00424B6C">
        <w:rPr>
          <w:rFonts w:ascii="Showcard Gothic" w:hAnsi="Showcard Gothic" w:cs="Arial"/>
          <w:b/>
          <w:sz w:val="24"/>
          <w:szCs w:val="24"/>
          <w:lang w:val="en-US"/>
        </w:rPr>
        <w:t xml:space="preserve">Tujuan Penyusunan Laporan </w:t>
      </w:r>
      <w:r w:rsidR="00A842C3" w:rsidRPr="00424B6C">
        <w:rPr>
          <w:rFonts w:ascii="Showcard Gothic" w:hAnsi="Showcard Gothic" w:cs="Arial"/>
          <w:b/>
          <w:sz w:val="24"/>
          <w:szCs w:val="24"/>
          <w:lang w:val="en-US"/>
        </w:rPr>
        <w:t>Pertanggungjawaban</w:t>
      </w:r>
      <w:r w:rsidR="001510CE" w:rsidRPr="00424B6C">
        <w:rPr>
          <w:rFonts w:ascii="Showcard Gothic" w:hAnsi="Showcard Gothic" w:cs="Arial"/>
          <w:b/>
          <w:sz w:val="24"/>
          <w:szCs w:val="24"/>
          <w:lang w:val="en-US"/>
        </w:rPr>
        <w:t xml:space="preserve"> </w:t>
      </w:r>
      <w:r w:rsidR="007C6BD4" w:rsidRPr="00424B6C">
        <w:rPr>
          <w:rFonts w:ascii="Showcard Gothic" w:hAnsi="Showcard Gothic" w:cs="Arial"/>
          <w:b/>
          <w:sz w:val="24"/>
          <w:szCs w:val="24"/>
          <w:lang w:val="en-US"/>
        </w:rPr>
        <w:t xml:space="preserve">Keuangan </w:t>
      </w:r>
      <w:r w:rsidR="00424B6C">
        <w:rPr>
          <w:rFonts w:ascii="Showcard Gothic" w:hAnsi="Showcard Gothic" w:cs="Arial"/>
          <w:b/>
          <w:sz w:val="24"/>
          <w:szCs w:val="24"/>
        </w:rPr>
        <w:t>,</w:t>
      </w:r>
    </w:p>
    <w:p w:rsidR="001330B9" w:rsidRDefault="00031E8D"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 xml:space="preserve">Laporan Pertanggungjawaban Keuangan </w:t>
      </w:r>
      <w:r w:rsidR="0092579F">
        <w:rPr>
          <w:rFonts w:ascii="Arial" w:hAnsi="Arial" w:cs="Arial"/>
          <w:sz w:val="24"/>
          <w:szCs w:val="24"/>
        </w:rPr>
        <w:t>Dinas Pemberdayaan Perempuan dan Perlindungan Anak</w:t>
      </w:r>
      <w:r w:rsidR="00C21999" w:rsidRPr="00650566">
        <w:rPr>
          <w:rFonts w:ascii="Arial" w:hAnsi="Arial" w:cs="Arial"/>
          <w:sz w:val="24"/>
          <w:szCs w:val="24"/>
          <w:lang w:val="en-US"/>
        </w:rPr>
        <w:t xml:space="preserve"> Kabupaten Gowa, dimaksud sebagai bentuk Pertanggungjawaba</w:t>
      </w:r>
      <w:r w:rsidR="00707C6D">
        <w:rPr>
          <w:rFonts w:ascii="Arial" w:hAnsi="Arial" w:cs="Arial"/>
          <w:sz w:val="24"/>
          <w:szCs w:val="24"/>
          <w:lang w:val="en-US"/>
        </w:rPr>
        <w:t xml:space="preserve">n atas pelaksanaan Anggaran </w:t>
      </w:r>
      <w:r w:rsidR="00F344F8">
        <w:rPr>
          <w:rFonts w:ascii="Arial" w:hAnsi="Arial" w:cs="Arial"/>
          <w:sz w:val="24"/>
          <w:szCs w:val="24"/>
          <w:lang w:val="en-US"/>
        </w:rPr>
        <w:t>20</w:t>
      </w:r>
      <w:r w:rsidR="00896E3A">
        <w:rPr>
          <w:rFonts w:ascii="Arial" w:hAnsi="Arial" w:cs="Arial"/>
          <w:sz w:val="24"/>
          <w:szCs w:val="24"/>
        </w:rPr>
        <w:t>22</w:t>
      </w:r>
      <w:r w:rsidR="00C21999" w:rsidRPr="00650566">
        <w:rPr>
          <w:rFonts w:ascii="Arial" w:hAnsi="Arial" w:cs="Arial"/>
          <w:sz w:val="24"/>
          <w:szCs w:val="24"/>
          <w:lang w:val="en-US"/>
        </w:rPr>
        <w:t xml:space="preserve">, sehingga diharapkan </w:t>
      </w:r>
      <w:r w:rsidR="00BE76B3">
        <w:rPr>
          <w:rFonts w:ascii="Arial" w:hAnsi="Arial" w:cs="Arial"/>
          <w:sz w:val="24"/>
          <w:szCs w:val="24"/>
        </w:rPr>
        <w:t>dapat mewujudkan</w:t>
      </w:r>
      <w:r w:rsidR="00C21999" w:rsidRPr="00650566">
        <w:rPr>
          <w:rFonts w:ascii="Arial" w:hAnsi="Arial" w:cs="Arial"/>
          <w:sz w:val="24"/>
          <w:szCs w:val="24"/>
          <w:lang w:val="en-US"/>
        </w:rPr>
        <w:t xml:space="preserve"> transparasi dan akuntabilitas pengelolaan Keuangan Daerah.</w:t>
      </w:r>
    </w:p>
    <w:p w:rsidR="001330B9" w:rsidRDefault="00C21999"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Laporan yang disusun meliputi Penjabaran Laporan Realisasi Anggaran Belanja Daerah, Rincian Laporan Realisasi A</w:t>
      </w:r>
      <w:r w:rsidR="0021791E" w:rsidRPr="00650566">
        <w:rPr>
          <w:rFonts w:ascii="Arial" w:hAnsi="Arial" w:cs="Arial"/>
          <w:sz w:val="24"/>
          <w:szCs w:val="24"/>
          <w:lang w:val="en-US"/>
        </w:rPr>
        <w:t>nggaran Belanja dan Pembiayaan R</w:t>
      </w:r>
      <w:r w:rsidRPr="00650566">
        <w:rPr>
          <w:rFonts w:ascii="Arial" w:hAnsi="Arial" w:cs="Arial"/>
          <w:sz w:val="24"/>
          <w:szCs w:val="24"/>
          <w:lang w:val="en-US"/>
        </w:rPr>
        <w:t xml:space="preserve">ekapitulasi Anggaran Belanja Daerah, Laporan </w:t>
      </w:r>
      <w:r w:rsidR="00E0243A" w:rsidRPr="00650566">
        <w:rPr>
          <w:rFonts w:ascii="Arial" w:hAnsi="Arial" w:cs="Arial"/>
          <w:sz w:val="24"/>
          <w:szCs w:val="24"/>
          <w:lang w:val="en-US"/>
        </w:rPr>
        <w:t xml:space="preserve">Realisasi Anggaran dan Neraca serta Catatan atas Laporan Keuangan </w:t>
      </w:r>
      <w:r w:rsidR="000644F6">
        <w:rPr>
          <w:rFonts w:ascii="Arial" w:hAnsi="Arial" w:cs="Arial"/>
          <w:sz w:val="24"/>
          <w:szCs w:val="24"/>
        </w:rPr>
        <w:t>Dinas Pemberdayaan Perempuan dan Perlindungan Anak</w:t>
      </w:r>
      <w:r w:rsidR="00E0243A" w:rsidRPr="00650566">
        <w:rPr>
          <w:rFonts w:ascii="Arial" w:hAnsi="Arial" w:cs="Arial"/>
          <w:sz w:val="24"/>
          <w:szCs w:val="24"/>
          <w:lang w:val="en-US"/>
        </w:rPr>
        <w:t xml:space="preserve"> Kabupaten Gowa Tahun Anggaran </w:t>
      </w:r>
      <w:r w:rsidR="00F344F8">
        <w:rPr>
          <w:rFonts w:ascii="Arial" w:hAnsi="Arial" w:cs="Arial"/>
          <w:sz w:val="24"/>
          <w:szCs w:val="24"/>
          <w:lang w:val="en-US"/>
        </w:rPr>
        <w:t>20</w:t>
      </w:r>
      <w:r w:rsidR="00896E3A">
        <w:rPr>
          <w:rFonts w:ascii="Arial" w:hAnsi="Arial" w:cs="Arial"/>
          <w:sz w:val="24"/>
          <w:szCs w:val="24"/>
        </w:rPr>
        <w:t>22</w:t>
      </w:r>
      <w:r w:rsidR="00E0243A" w:rsidRPr="00650566">
        <w:rPr>
          <w:rFonts w:ascii="Arial" w:hAnsi="Arial" w:cs="Arial"/>
          <w:sz w:val="24"/>
          <w:szCs w:val="24"/>
          <w:lang w:val="en-US"/>
        </w:rPr>
        <w:t>.</w:t>
      </w:r>
    </w:p>
    <w:p w:rsidR="001330B9" w:rsidRDefault="00E0243A"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 xml:space="preserve">Laporan pertanggungjawaban Keuangan </w:t>
      </w:r>
      <w:r w:rsidR="0092579F">
        <w:rPr>
          <w:rFonts w:ascii="Arial" w:hAnsi="Arial" w:cs="Arial"/>
          <w:sz w:val="24"/>
          <w:szCs w:val="24"/>
        </w:rPr>
        <w:t xml:space="preserve">Dinas Pemberdayaan Perempuan dan Perlindungan Anak </w:t>
      </w:r>
      <w:r w:rsidRPr="00650566">
        <w:rPr>
          <w:rFonts w:ascii="Arial" w:hAnsi="Arial" w:cs="Arial"/>
          <w:sz w:val="24"/>
          <w:szCs w:val="24"/>
          <w:lang w:val="en-US"/>
        </w:rPr>
        <w:t>Kabupaten Gowa menyajikan informasi tentang Perhitungan atas pelaksanaan dari semua yang telah dianggarkan dalam tahun anggaran berkena</w:t>
      </w:r>
      <w:r w:rsidR="00650566">
        <w:rPr>
          <w:rFonts w:ascii="Arial" w:hAnsi="Arial" w:cs="Arial"/>
          <w:sz w:val="24"/>
          <w:szCs w:val="24"/>
        </w:rPr>
        <w:t>a</w:t>
      </w:r>
      <w:r w:rsidR="00B63B84">
        <w:rPr>
          <w:rFonts w:ascii="Arial" w:hAnsi="Arial" w:cs="Arial"/>
          <w:sz w:val="24"/>
          <w:szCs w:val="24"/>
          <w:lang w:val="en-US"/>
        </w:rPr>
        <w:t xml:space="preserve">n, </w:t>
      </w:r>
      <w:r w:rsidRPr="00650566">
        <w:rPr>
          <w:rFonts w:ascii="Arial" w:hAnsi="Arial" w:cs="Arial"/>
          <w:sz w:val="24"/>
          <w:szCs w:val="24"/>
          <w:lang w:val="en-US"/>
        </w:rPr>
        <w:t xml:space="preserve">memuat Realisasi Belanja dan Pembiayaan </w:t>
      </w:r>
      <w:r w:rsidR="0092579F">
        <w:rPr>
          <w:rFonts w:ascii="Arial" w:hAnsi="Arial" w:cs="Arial"/>
          <w:sz w:val="24"/>
          <w:szCs w:val="24"/>
        </w:rPr>
        <w:t xml:space="preserve">Dinas Pemberdayaan Perempuan dan Perlindungan Anak </w:t>
      </w:r>
      <w:r w:rsidR="00296560">
        <w:rPr>
          <w:rFonts w:ascii="Arial" w:hAnsi="Arial" w:cs="Arial"/>
          <w:sz w:val="24"/>
          <w:szCs w:val="24"/>
          <w:lang w:val="en-US"/>
        </w:rPr>
        <w:t xml:space="preserve"> </w:t>
      </w:r>
      <w:r w:rsidRPr="00650566">
        <w:rPr>
          <w:rFonts w:ascii="Arial" w:hAnsi="Arial" w:cs="Arial"/>
          <w:sz w:val="24"/>
          <w:szCs w:val="24"/>
          <w:lang w:val="en-US"/>
        </w:rPr>
        <w:t xml:space="preserve">Kabupaten Gowa dan Neraca </w:t>
      </w:r>
      <w:r w:rsidR="00B63B84">
        <w:rPr>
          <w:rFonts w:ascii="Arial" w:hAnsi="Arial" w:cs="Arial"/>
          <w:sz w:val="24"/>
          <w:szCs w:val="24"/>
        </w:rPr>
        <w:t>sebagai</w:t>
      </w:r>
      <w:r w:rsidRPr="00650566">
        <w:rPr>
          <w:rFonts w:ascii="Arial" w:hAnsi="Arial" w:cs="Arial"/>
          <w:sz w:val="24"/>
          <w:szCs w:val="24"/>
          <w:lang w:val="en-US"/>
        </w:rPr>
        <w:t xml:space="preserve"> Laporan yang menggambarkan posisi Keuangan, Kewajiban dan Ekuitas dan pertanggal laporan. Catatan atas Laporan Keuangan </w:t>
      </w:r>
      <w:r w:rsidR="00B63B84">
        <w:rPr>
          <w:rFonts w:ascii="Arial" w:hAnsi="Arial" w:cs="Arial"/>
          <w:sz w:val="24"/>
          <w:szCs w:val="24"/>
        </w:rPr>
        <w:t xml:space="preserve">juga </w:t>
      </w:r>
      <w:r w:rsidRPr="00650566">
        <w:rPr>
          <w:rFonts w:ascii="Arial" w:hAnsi="Arial" w:cs="Arial"/>
          <w:sz w:val="24"/>
          <w:szCs w:val="24"/>
          <w:lang w:val="en-US"/>
        </w:rPr>
        <w:t>memuat penjelasan atau daftar terinci atas nilai suatu pos yang disajikan dalam Laporan Keuangan</w:t>
      </w:r>
      <w:r w:rsidR="00F13B3E" w:rsidRPr="00650566">
        <w:rPr>
          <w:rFonts w:ascii="Arial" w:hAnsi="Arial" w:cs="Arial"/>
          <w:sz w:val="24"/>
          <w:szCs w:val="24"/>
          <w:lang w:val="en-US"/>
        </w:rPr>
        <w:t xml:space="preserve"> dan Penyajian informasi lainnya yang diharuskan oleh Standar Akuntansi Pemerintah.</w:t>
      </w:r>
    </w:p>
    <w:p w:rsidR="00296560" w:rsidRPr="00424B6C" w:rsidRDefault="00C71468" w:rsidP="00424B6C">
      <w:pPr>
        <w:spacing w:line="360" w:lineRule="auto"/>
        <w:ind w:left="567" w:firstLine="709"/>
        <w:jc w:val="both"/>
        <w:rPr>
          <w:rFonts w:ascii="Arial" w:hAnsi="Arial" w:cs="Arial"/>
          <w:sz w:val="24"/>
          <w:szCs w:val="24"/>
        </w:rPr>
      </w:pPr>
      <w:r w:rsidRPr="00650566">
        <w:rPr>
          <w:rFonts w:ascii="Arial" w:hAnsi="Arial" w:cs="Arial"/>
          <w:sz w:val="24"/>
          <w:szCs w:val="24"/>
          <w:lang w:val="en-US"/>
        </w:rPr>
        <w:t xml:space="preserve">Laporan Pertanggungjawaban Keuangan </w:t>
      </w:r>
      <w:r w:rsidR="0092579F">
        <w:rPr>
          <w:rFonts w:ascii="Arial" w:hAnsi="Arial" w:cs="Arial"/>
          <w:sz w:val="24"/>
          <w:szCs w:val="24"/>
        </w:rPr>
        <w:t xml:space="preserve">Dinas Pemberdayaan Perempuan dan Perlindungan Anak </w:t>
      </w:r>
      <w:r w:rsidR="00EB12D4" w:rsidRPr="00650566">
        <w:rPr>
          <w:rFonts w:ascii="Arial" w:hAnsi="Arial" w:cs="Arial"/>
          <w:sz w:val="24"/>
          <w:szCs w:val="24"/>
          <w:lang w:val="en-US"/>
        </w:rPr>
        <w:t>Kabupaten Gowa menyajikan</w:t>
      </w:r>
      <w:r w:rsidR="00B63B84">
        <w:rPr>
          <w:rFonts w:ascii="Arial" w:hAnsi="Arial" w:cs="Arial"/>
          <w:sz w:val="24"/>
          <w:szCs w:val="24"/>
        </w:rPr>
        <w:t xml:space="preserve"> pelaporan </w:t>
      </w:r>
      <w:r w:rsidR="00B63B84" w:rsidRPr="00650566">
        <w:rPr>
          <w:rFonts w:ascii="Arial" w:hAnsi="Arial" w:cs="Arial"/>
          <w:sz w:val="24"/>
          <w:szCs w:val="24"/>
          <w:lang w:val="en-US"/>
        </w:rPr>
        <w:t xml:space="preserve">kegiatan </w:t>
      </w:r>
      <w:r w:rsidR="0092579F">
        <w:rPr>
          <w:rFonts w:ascii="Arial" w:hAnsi="Arial" w:cs="Arial"/>
          <w:sz w:val="24"/>
          <w:szCs w:val="24"/>
        </w:rPr>
        <w:t xml:space="preserve">Dinas Pemberdayaan Perempuan dan Perlindungan Anak </w:t>
      </w:r>
      <w:r w:rsidR="00B63B84" w:rsidRPr="00650566">
        <w:rPr>
          <w:rFonts w:ascii="Arial" w:hAnsi="Arial" w:cs="Arial"/>
          <w:sz w:val="24"/>
          <w:szCs w:val="24"/>
          <w:lang w:val="en-US"/>
        </w:rPr>
        <w:t>Kabupaten Gowa</w:t>
      </w:r>
      <w:r w:rsidR="00B63B84">
        <w:rPr>
          <w:rFonts w:ascii="Arial" w:hAnsi="Arial" w:cs="Arial"/>
          <w:sz w:val="24"/>
          <w:szCs w:val="24"/>
        </w:rPr>
        <w:t xml:space="preserve"> yang</w:t>
      </w:r>
      <w:r w:rsidR="00EB12D4" w:rsidRPr="00650566">
        <w:rPr>
          <w:rFonts w:ascii="Arial" w:hAnsi="Arial" w:cs="Arial"/>
          <w:sz w:val="24"/>
          <w:szCs w:val="24"/>
          <w:lang w:val="en-US"/>
        </w:rPr>
        <w:t xml:space="preserve"> secara wajar dan penuh </w:t>
      </w:r>
      <w:r w:rsidR="00B63B84">
        <w:rPr>
          <w:rFonts w:ascii="Arial" w:hAnsi="Arial" w:cs="Arial"/>
          <w:sz w:val="24"/>
          <w:szCs w:val="24"/>
        </w:rPr>
        <w:t>sebagai</w:t>
      </w:r>
      <w:r w:rsidR="00EB12D4" w:rsidRPr="00650566">
        <w:rPr>
          <w:rFonts w:ascii="Arial" w:hAnsi="Arial" w:cs="Arial"/>
          <w:sz w:val="24"/>
          <w:szCs w:val="24"/>
          <w:lang w:val="en-US"/>
        </w:rPr>
        <w:t xml:space="preserve"> sumber yang </w:t>
      </w:r>
      <w:r w:rsidR="00DA58E7" w:rsidRPr="00650566">
        <w:rPr>
          <w:rFonts w:ascii="Arial" w:hAnsi="Arial" w:cs="Arial"/>
          <w:sz w:val="24"/>
          <w:szCs w:val="24"/>
          <w:lang w:val="en-US"/>
        </w:rPr>
        <w:t>di</w:t>
      </w:r>
      <w:r w:rsidR="00EB12D4" w:rsidRPr="00650566">
        <w:rPr>
          <w:rFonts w:ascii="Arial" w:hAnsi="Arial" w:cs="Arial"/>
          <w:sz w:val="24"/>
          <w:szCs w:val="24"/>
          <w:lang w:val="en-US"/>
        </w:rPr>
        <w:t xml:space="preserve">percaya </w:t>
      </w:r>
      <w:r w:rsidR="00B63B84">
        <w:rPr>
          <w:rFonts w:ascii="Arial" w:hAnsi="Arial" w:cs="Arial"/>
          <w:sz w:val="24"/>
          <w:szCs w:val="24"/>
        </w:rPr>
        <w:t>sertasesuai dengan amanah</w:t>
      </w:r>
      <w:r w:rsidR="00EB12D4" w:rsidRPr="00650566">
        <w:rPr>
          <w:rFonts w:ascii="Arial" w:hAnsi="Arial" w:cs="Arial"/>
          <w:sz w:val="24"/>
          <w:szCs w:val="24"/>
          <w:lang w:val="en-US"/>
        </w:rPr>
        <w:t xml:space="preserve"> Peraturan Perundang-undangan. </w:t>
      </w:r>
      <w:r w:rsidR="00B63B84">
        <w:rPr>
          <w:rFonts w:ascii="Arial" w:hAnsi="Arial" w:cs="Arial"/>
          <w:sz w:val="24"/>
          <w:szCs w:val="24"/>
        </w:rPr>
        <w:t xml:space="preserve">Oleh karena itu,laporan ini </w:t>
      </w:r>
      <w:r w:rsidR="00EB12D4" w:rsidRPr="00650566">
        <w:rPr>
          <w:rFonts w:ascii="Arial" w:hAnsi="Arial" w:cs="Arial"/>
          <w:sz w:val="24"/>
          <w:szCs w:val="24"/>
          <w:lang w:val="en-US"/>
        </w:rPr>
        <w:t xml:space="preserve">diharapkan dapat </w:t>
      </w:r>
      <w:r w:rsidR="00EB12D4" w:rsidRPr="00650566">
        <w:rPr>
          <w:rFonts w:ascii="Arial" w:hAnsi="Arial" w:cs="Arial"/>
          <w:sz w:val="24"/>
          <w:szCs w:val="24"/>
          <w:lang w:val="en-US"/>
        </w:rPr>
        <w:lastRenderedPageBreak/>
        <w:t>menyajikan informasi yang bermanfaat bagi para pengguna laporan dalam menilai akuntabilitas dan membuat keputusan</w:t>
      </w:r>
      <w:r w:rsidR="00B63B84">
        <w:rPr>
          <w:rFonts w:ascii="Arial" w:hAnsi="Arial" w:cs="Arial"/>
          <w:sz w:val="24"/>
          <w:szCs w:val="24"/>
        </w:rPr>
        <w:t>.</w:t>
      </w:r>
    </w:p>
    <w:p w:rsidR="00983C04" w:rsidRPr="00770915" w:rsidRDefault="00983C04" w:rsidP="00770915">
      <w:pPr>
        <w:spacing w:line="360" w:lineRule="auto"/>
        <w:ind w:left="567" w:firstLine="709"/>
        <w:jc w:val="both"/>
        <w:rPr>
          <w:rFonts w:ascii="Arial" w:hAnsi="Arial" w:cs="Arial"/>
          <w:sz w:val="24"/>
          <w:szCs w:val="24"/>
          <w:lang w:val="en-US"/>
        </w:rPr>
      </w:pPr>
      <w:r>
        <w:rPr>
          <w:rFonts w:ascii="Arial" w:hAnsi="Arial" w:cs="Arial"/>
          <w:sz w:val="24"/>
          <w:szCs w:val="24"/>
        </w:rPr>
        <w:t>Adapun ruang lingkup dari laporan ini adalah se</w:t>
      </w:r>
      <w:r>
        <w:rPr>
          <w:rFonts w:ascii="Arial" w:hAnsi="Arial" w:cs="Arial"/>
          <w:sz w:val="24"/>
          <w:szCs w:val="24"/>
          <w:lang w:val="en-US"/>
        </w:rPr>
        <w:t>bagai berikut:</w:t>
      </w:r>
    </w:p>
    <w:p w:rsidR="00D4294A" w:rsidRPr="001330B9" w:rsidRDefault="00333B94" w:rsidP="00A03FEF">
      <w:pPr>
        <w:numPr>
          <w:ilvl w:val="0"/>
          <w:numId w:val="4"/>
        </w:numPr>
        <w:spacing w:line="360" w:lineRule="auto"/>
        <w:ind w:left="993" w:hanging="426"/>
        <w:jc w:val="both"/>
        <w:rPr>
          <w:rFonts w:ascii="Arial" w:hAnsi="Arial" w:cs="Arial"/>
          <w:sz w:val="24"/>
          <w:szCs w:val="24"/>
          <w:lang w:val="en-US"/>
        </w:rPr>
      </w:pPr>
      <w:r>
        <w:rPr>
          <w:rFonts w:ascii="Arial" w:hAnsi="Arial" w:cs="Arial"/>
          <w:sz w:val="24"/>
          <w:szCs w:val="24"/>
        </w:rPr>
        <w:t xml:space="preserve">Menyajikan informasi tentang kebijakan fiskal/keuangan, ekonomi makro, pencapaian target APBD, berikut kendala dan hambatan </w:t>
      </w:r>
      <w:r w:rsidR="00D4294A">
        <w:rPr>
          <w:rFonts w:ascii="Arial" w:hAnsi="Arial" w:cs="Arial"/>
          <w:sz w:val="24"/>
          <w:szCs w:val="24"/>
        </w:rPr>
        <w:t>yang dihadapi dalam pencapaian target;</w:t>
      </w:r>
    </w:p>
    <w:p w:rsidR="00D4294A" w:rsidRPr="001330B9" w:rsidRDefault="00D4294A" w:rsidP="00A03FEF">
      <w:pPr>
        <w:numPr>
          <w:ilvl w:val="0"/>
          <w:numId w:val="4"/>
        </w:numPr>
        <w:spacing w:line="360" w:lineRule="auto"/>
        <w:ind w:left="993" w:hanging="426"/>
        <w:jc w:val="both"/>
        <w:rPr>
          <w:rFonts w:ascii="Arial" w:hAnsi="Arial" w:cs="Arial"/>
          <w:sz w:val="24"/>
          <w:szCs w:val="24"/>
          <w:lang w:val="en-US"/>
        </w:rPr>
      </w:pPr>
      <w:r w:rsidRPr="001330B9">
        <w:rPr>
          <w:rFonts w:ascii="Arial" w:hAnsi="Arial" w:cs="Arial"/>
          <w:sz w:val="24"/>
          <w:szCs w:val="24"/>
        </w:rPr>
        <w:t>Menyajikan ikhitisar pencapaian kinerja keuangan selama tahun pelaporan;</w:t>
      </w:r>
    </w:p>
    <w:p w:rsidR="00D4294A" w:rsidRPr="001330B9" w:rsidRDefault="00D4294A" w:rsidP="00A03FEF">
      <w:pPr>
        <w:numPr>
          <w:ilvl w:val="0"/>
          <w:numId w:val="4"/>
        </w:numPr>
        <w:spacing w:line="360" w:lineRule="auto"/>
        <w:ind w:left="993" w:hanging="426"/>
        <w:jc w:val="both"/>
        <w:rPr>
          <w:rFonts w:ascii="Arial" w:hAnsi="Arial" w:cs="Arial"/>
          <w:sz w:val="24"/>
          <w:szCs w:val="24"/>
          <w:lang w:val="en-US"/>
        </w:rPr>
      </w:pPr>
      <w:r w:rsidRPr="001330B9">
        <w:rPr>
          <w:rFonts w:ascii="Arial" w:hAnsi="Arial" w:cs="Arial"/>
          <w:sz w:val="24"/>
          <w:szCs w:val="24"/>
        </w:rPr>
        <w:t>Menyajikan informasi tentang dasar penyusunan laporan keuangan dan kebijakan-kebijakan akuntansi yang dipilih untuk diterpkan atas transaksi-transaksi dankejadian penting lainnya;</w:t>
      </w:r>
    </w:p>
    <w:p w:rsidR="00ED254E" w:rsidRPr="00270264" w:rsidRDefault="00D4294A" w:rsidP="00A03FEF">
      <w:pPr>
        <w:numPr>
          <w:ilvl w:val="0"/>
          <w:numId w:val="4"/>
        </w:numPr>
        <w:spacing w:line="360" w:lineRule="auto"/>
        <w:ind w:left="993" w:hanging="426"/>
        <w:jc w:val="both"/>
        <w:rPr>
          <w:rFonts w:ascii="Arial" w:hAnsi="Arial" w:cs="Arial"/>
          <w:sz w:val="24"/>
          <w:szCs w:val="24"/>
          <w:lang w:val="en-US"/>
        </w:rPr>
      </w:pPr>
      <w:r w:rsidRPr="001330B9">
        <w:rPr>
          <w:rFonts w:ascii="Arial" w:hAnsi="Arial" w:cs="Arial"/>
          <w:sz w:val="24"/>
          <w:szCs w:val="24"/>
        </w:rPr>
        <w:t>Mengungkapkan informasi yang diharuskan oleh standar akuntansi.</w:t>
      </w:r>
    </w:p>
    <w:p w:rsidR="00270264" w:rsidRPr="00270264" w:rsidRDefault="00270264" w:rsidP="00270264">
      <w:pPr>
        <w:spacing w:line="360" w:lineRule="auto"/>
        <w:ind w:left="993"/>
        <w:jc w:val="both"/>
        <w:rPr>
          <w:rFonts w:ascii="Arial" w:hAnsi="Arial" w:cs="Arial"/>
          <w:sz w:val="8"/>
          <w:szCs w:val="24"/>
          <w:lang w:val="en-US"/>
        </w:rPr>
      </w:pPr>
    </w:p>
    <w:p w:rsidR="00AC1DE0" w:rsidRPr="00424B6C" w:rsidRDefault="00AC1DE0" w:rsidP="001330B9">
      <w:pPr>
        <w:numPr>
          <w:ilvl w:val="1"/>
          <w:numId w:val="1"/>
        </w:numPr>
        <w:spacing w:line="360" w:lineRule="auto"/>
        <w:ind w:left="567" w:hanging="567"/>
        <w:jc w:val="both"/>
        <w:rPr>
          <w:rFonts w:ascii="Showcard Gothic" w:hAnsi="Showcard Gothic" w:cs="Arial"/>
          <w:b/>
          <w:sz w:val="24"/>
          <w:szCs w:val="24"/>
          <w:lang w:val="en-US"/>
        </w:rPr>
      </w:pPr>
      <w:r w:rsidRPr="00424B6C">
        <w:rPr>
          <w:rFonts w:ascii="Showcard Gothic" w:hAnsi="Showcard Gothic" w:cs="Arial"/>
          <w:b/>
          <w:sz w:val="24"/>
          <w:szCs w:val="24"/>
          <w:lang w:val="en-US"/>
        </w:rPr>
        <w:t xml:space="preserve">Landasan Hukum Penyusunan Laporan Keuangan </w:t>
      </w:r>
      <w:r w:rsidR="0092579F" w:rsidRPr="00424B6C">
        <w:rPr>
          <w:rFonts w:ascii="Showcard Gothic" w:hAnsi="Showcard Gothic" w:cs="Arial"/>
          <w:b/>
          <w:sz w:val="24"/>
          <w:szCs w:val="24"/>
        </w:rPr>
        <w:t xml:space="preserve">Dinas Pemberdayaan Perempuan dan Perlindungan Anak </w:t>
      </w:r>
      <w:r w:rsidR="00EB12D4" w:rsidRPr="00424B6C">
        <w:rPr>
          <w:rFonts w:ascii="Showcard Gothic" w:hAnsi="Showcard Gothic" w:cs="Arial"/>
          <w:b/>
          <w:sz w:val="24"/>
          <w:szCs w:val="24"/>
          <w:lang w:val="en-US"/>
        </w:rPr>
        <w:t xml:space="preserve"> Kabupaten Gowa</w:t>
      </w:r>
      <w:r w:rsidR="00424B6C">
        <w:rPr>
          <w:rFonts w:ascii="Showcard Gothic" w:hAnsi="Showcard Gothic" w:cs="Arial"/>
          <w:b/>
          <w:sz w:val="24"/>
          <w:szCs w:val="24"/>
        </w:rPr>
        <w:t>,</w:t>
      </w:r>
    </w:p>
    <w:p w:rsidR="00AC1DE0" w:rsidRPr="00EB0783" w:rsidRDefault="00EB12D4" w:rsidP="001330B9">
      <w:pPr>
        <w:spacing w:line="360" w:lineRule="auto"/>
        <w:ind w:left="567" w:firstLine="709"/>
        <w:jc w:val="both"/>
        <w:rPr>
          <w:rFonts w:ascii="Arial" w:hAnsi="Arial" w:cs="Arial"/>
          <w:sz w:val="24"/>
          <w:szCs w:val="24"/>
        </w:rPr>
      </w:pPr>
      <w:r w:rsidRPr="00650566">
        <w:rPr>
          <w:rFonts w:ascii="Arial" w:hAnsi="Arial" w:cs="Arial"/>
          <w:sz w:val="24"/>
          <w:szCs w:val="24"/>
          <w:lang w:val="en-US"/>
        </w:rPr>
        <w:t xml:space="preserve">Landasan Hukum yang mendasari penyusunan Laporan Pertanggungjawaban keuangan Tahun </w:t>
      </w:r>
      <w:r w:rsidR="00034B59">
        <w:rPr>
          <w:rFonts w:ascii="Arial" w:hAnsi="Arial" w:cs="Arial"/>
          <w:sz w:val="24"/>
          <w:szCs w:val="24"/>
          <w:lang w:val="en-US"/>
        </w:rPr>
        <w:t>20</w:t>
      </w:r>
      <w:r w:rsidR="00896E3A">
        <w:rPr>
          <w:rFonts w:ascii="Arial" w:hAnsi="Arial" w:cs="Arial"/>
          <w:sz w:val="24"/>
          <w:szCs w:val="24"/>
        </w:rPr>
        <w:t>22</w:t>
      </w:r>
      <w:r w:rsidRPr="00650566">
        <w:rPr>
          <w:rFonts w:ascii="Arial" w:hAnsi="Arial" w:cs="Arial"/>
          <w:sz w:val="24"/>
          <w:szCs w:val="24"/>
          <w:lang w:val="en-US"/>
        </w:rPr>
        <w:t xml:space="preserve"> adalah </w:t>
      </w:r>
      <w:r w:rsidR="00EB0783">
        <w:rPr>
          <w:rFonts w:ascii="Arial" w:hAnsi="Arial" w:cs="Arial"/>
          <w:sz w:val="24"/>
          <w:szCs w:val="24"/>
        </w:rPr>
        <w:t>sebagai berikut:</w:t>
      </w:r>
    </w:p>
    <w:p w:rsidR="00AC1DE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AC1DE0" w:rsidRPr="00650566">
        <w:rPr>
          <w:rFonts w:ascii="Arial" w:hAnsi="Arial" w:cs="Arial"/>
          <w:sz w:val="24"/>
          <w:szCs w:val="24"/>
          <w:lang w:val="en-US"/>
        </w:rPr>
        <w:t>Undang Nomor 28 Tahun 1999 tentang Penyelenggaraan Negara yang bersih dan bebas dari Kolusi, Korupsi dan Nepotisme;</w:t>
      </w:r>
    </w:p>
    <w:p w:rsidR="008F3D3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AC1DE0" w:rsidRPr="00650566">
        <w:rPr>
          <w:rFonts w:ascii="Arial" w:hAnsi="Arial" w:cs="Arial"/>
          <w:sz w:val="24"/>
          <w:szCs w:val="24"/>
          <w:lang w:val="en-US"/>
        </w:rPr>
        <w:t>Undang Nomor 17 Tahun 2003 tentang Keuangan Negara;</w:t>
      </w:r>
    </w:p>
    <w:p w:rsidR="008F3D3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8F3D30" w:rsidRPr="00650566">
        <w:rPr>
          <w:rFonts w:ascii="Arial" w:hAnsi="Arial" w:cs="Arial"/>
          <w:sz w:val="24"/>
          <w:szCs w:val="24"/>
          <w:lang w:val="en-US"/>
        </w:rPr>
        <w:t>Undang Nomor 1 Tahun 2004 tentang Perbendaharaan Negara;</w:t>
      </w:r>
    </w:p>
    <w:p w:rsidR="00F55A10"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8F3D30" w:rsidRPr="00650566">
        <w:rPr>
          <w:rFonts w:ascii="Arial" w:hAnsi="Arial" w:cs="Arial"/>
          <w:sz w:val="24"/>
          <w:szCs w:val="24"/>
          <w:lang w:val="en-US"/>
        </w:rPr>
        <w:t>Undang Nomor 15 Tahun 2004 tentang P</w:t>
      </w:r>
      <w:r w:rsidR="00DC60C3">
        <w:rPr>
          <w:rFonts w:ascii="Arial" w:hAnsi="Arial" w:cs="Arial"/>
          <w:sz w:val="24"/>
          <w:szCs w:val="24"/>
          <w:lang w:val="en-US"/>
        </w:rPr>
        <w:t>emeriksaan, Pengelolaan, dan Tanggung Jawab</w:t>
      </w:r>
      <w:r w:rsidR="008F3D30" w:rsidRPr="00650566">
        <w:rPr>
          <w:rFonts w:ascii="Arial" w:hAnsi="Arial" w:cs="Arial"/>
          <w:sz w:val="24"/>
          <w:szCs w:val="24"/>
          <w:lang w:val="en-US"/>
        </w:rPr>
        <w:t xml:space="preserve"> Keuangan Negara;</w:t>
      </w:r>
    </w:p>
    <w:p w:rsidR="008F4C41" w:rsidRPr="00650566" w:rsidRDefault="00EB0783"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Undang–</w:t>
      </w:r>
      <w:r w:rsidR="00CC7E94" w:rsidRPr="00650566">
        <w:rPr>
          <w:rFonts w:ascii="Arial" w:hAnsi="Arial" w:cs="Arial"/>
          <w:sz w:val="24"/>
          <w:szCs w:val="24"/>
          <w:lang w:val="en-US"/>
        </w:rPr>
        <w:t>Undang Nomor 33</w:t>
      </w:r>
      <w:r w:rsidR="00F55A10" w:rsidRPr="00650566">
        <w:rPr>
          <w:rFonts w:ascii="Arial" w:hAnsi="Arial" w:cs="Arial"/>
          <w:sz w:val="24"/>
          <w:szCs w:val="24"/>
          <w:lang w:val="en-US"/>
        </w:rPr>
        <w:t xml:space="preserve"> Tahun 2004 tentang </w:t>
      </w:r>
      <w:r w:rsidR="00DC60C3">
        <w:rPr>
          <w:rFonts w:ascii="Arial" w:hAnsi="Arial" w:cs="Arial"/>
          <w:sz w:val="24"/>
          <w:szCs w:val="24"/>
          <w:lang w:val="en-US"/>
        </w:rPr>
        <w:t>Perimbangan K</w:t>
      </w:r>
      <w:r w:rsidR="00CC7E94" w:rsidRPr="00650566">
        <w:rPr>
          <w:rFonts w:ascii="Arial" w:hAnsi="Arial" w:cs="Arial"/>
          <w:sz w:val="24"/>
          <w:szCs w:val="24"/>
          <w:lang w:val="en-US"/>
        </w:rPr>
        <w:t xml:space="preserve">euangan antara Pemerintah Pusat dan </w:t>
      </w:r>
      <w:r w:rsidR="00F55A10" w:rsidRPr="00650566">
        <w:rPr>
          <w:rFonts w:ascii="Arial" w:hAnsi="Arial" w:cs="Arial"/>
          <w:sz w:val="24"/>
          <w:szCs w:val="24"/>
          <w:lang w:val="en-US"/>
        </w:rPr>
        <w:t>Pemerintahan Daerah;</w:t>
      </w:r>
    </w:p>
    <w:p w:rsidR="009A355F" w:rsidRPr="00650566" w:rsidRDefault="009A355F" w:rsidP="001330B9">
      <w:pPr>
        <w:numPr>
          <w:ilvl w:val="0"/>
          <w:numId w:val="2"/>
        </w:numPr>
        <w:spacing w:line="360" w:lineRule="auto"/>
        <w:ind w:left="993"/>
        <w:jc w:val="both"/>
        <w:rPr>
          <w:rFonts w:ascii="Arial" w:hAnsi="Arial" w:cs="Arial"/>
          <w:sz w:val="24"/>
          <w:szCs w:val="24"/>
          <w:lang w:val="en-US"/>
        </w:rPr>
      </w:pPr>
      <w:r>
        <w:rPr>
          <w:rFonts w:ascii="Arial" w:hAnsi="Arial" w:cs="Arial"/>
          <w:sz w:val="24"/>
          <w:szCs w:val="24"/>
          <w:lang w:val="en-US"/>
        </w:rPr>
        <w:t>Peraturan Pemerintah Nomor 39 Tahun 2007</w:t>
      </w:r>
      <w:r w:rsidRPr="00650566">
        <w:rPr>
          <w:rFonts w:ascii="Arial" w:hAnsi="Arial" w:cs="Arial"/>
          <w:sz w:val="24"/>
          <w:szCs w:val="24"/>
          <w:lang w:val="en-US"/>
        </w:rPr>
        <w:t xml:space="preserve"> tentang Pengelolaan Keuangan</w:t>
      </w:r>
      <w:r>
        <w:rPr>
          <w:rFonts w:ascii="Arial" w:hAnsi="Arial" w:cs="Arial"/>
          <w:sz w:val="24"/>
          <w:szCs w:val="24"/>
        </w:rPr>
        <w:t xml:space="preserve"> Negara/</w:t>
      </w:r>
      <w:r w:rsidRPr="00650566">
        <w:rPr>
          <w:rFonts w:ascii="Arial" w:hAnsi="Arial" w:cs="Arial"/>
          <w:sz w:val="24"/>
          <w:szCs w:val="24"/>
          <w:lang w:val="en-US"/>
        </w:rPr>
        <w:t>Daerah;</w:t>
      </w:r>
    </w:p>
    <w:p w:rsidR="008F4C41" w:rsidRPr="009362C5" w:rsidRDefault="002A3EB7" w:rsidP="001330B9">
      <w:pPr>
        <w:numPr>
          <w:ilvl w:val="0"/>
          <w:numId w:val="2"/>
        </w:numPr>
        <w:spacing w:line="360" w:lineRule="auto"/>
        <w:ind w:left="993"/>
        <w:jc w:val="both"/>
        <w:rPr>
          <w:rFonts w:ascii="Arial" w:hAnsi="Arial" w:cs="Arial"/>
          <w:sz w:val="24"/>
          <w:szCs w:val="24"/>
          <w:lang w:val="en-US"/>
        </w:rPr>
      </w:pPr>
      <w:r w:rsidRPr="009362C5">
        <w:rPr>
          <w:rFonts w:ascii="Arial" w:hAnsi="Arial" w:cs="Arial"/>
          <w:sz w:val="24"/>
          <w:szCs w:val="24"/>
          <w:lang w:val="en-US"/>
        </w:rPr>
        <w:t xml:space="preserve">Peraturan Pemerintah Nomor </w:t>
      </w:r>
      <w:r w:rsidRPr="009362C5">
        <w:rPr>
          <w:rFonts w:ascii="Arial" w:hAnsi="Arial" w:cs="Arial"/>
          <w:sz w:val="24"/>
          <w:szCs w:val="24"/>
        </w:rPr>
        <w:t>71</w:t>
      </w:r>
      <w:r w:rsidRPr="009362C5">
        <w:rPr>
          <w:rFonts w:ascii="Arial" w:hAnsi="Arial" w:cs="Arial"/>
          <w:sz w:val="24"/>
          <w:szCs w:val="24"/>
          <w:lang w:val="en-US"/>
        </w:rPr>
        <w:t xml:space="preserve"> Tahun 20</w:t>
      </w:r>
      <w:r w:rsidRPr="009362C5">
        <w:rPr>
          <w:rFonts w:ascii="Arial" w:hAnsi="Arial" w:cs="Arial"/>
          <w:sz w:val="24"/>
          <w:szCs w:val="24"/>
        </w:rPr>
        <w:t>10</w:t>
      </w:r>
      <w:r w:rsidR="008F4C41" w:rsidRPr="009362C5">
        <w:rPr>
          <w:rFonts w:ascii="Arial" w:hAnsi="Arial" w:cs="Arial"/>
          <w:sz w:val="24"/>
          <w:szCs w:val="24"/>
          <w:lang w:val="en-US"/>
        </w:rPr>
        <w:t xml:space="preserve"> tentang Standar Akuntansi Pemerintahan;</w:t>
      </w:r>
    </w:p>
    <w:p w:rsidR="00770915" w:rsidRPr="00E1238F" w:rsidRDefault="008F4C41" w:rsidP="00E1238F">
      <w:pPr>
        <w:numPr>
          <w:ilvl w:val="0"/>
          <w:numId w:val="2"/>
        </w:numPr>
        <w:spacing w:line="360" w:lineRule="auto"/>
        <w:ind w:left="993"/>
        <w:jc w:val="both"/>
        <w:rPr>
          <w:rFonts w:ascii="Arial" w:hAnsi="Arial" w:cs="Arial"/>
          <w:sz w:val="24"/>
          <w:szCs w:val="24"/>
          <w:lang w:val="en-US"/>
        </w:rPr>
      </w:pPr>
      <w:r w:rsidRPr="00650566">
        <w:rPr>
          <w:rFonts w:ascii="Arial" w:hAnsi="Arial" w:cs="Arial"/>
          <w:sz w:val="24"/>
          <w:szCs w:val="24"/>
          <w:lang w:val="en-US"/>
        </w:rPr>
        <w:lastRenderedPageBreak/>
        <w:t xml:space="preserve">Peraturan </w:t>
      </w:r>
      <w:r w:rsidR="00CC7E94" w:rsidRPr="00650566">
        <w:rPr>
          <w:rFonts w:ascii="Arial" w:hAnsi="Arial" w:cs="Arial"/>
          <w:sz w:val="24"/>
          <w:szCs w:val="24"/>
          <w:lang w:val="en-US"/>
        </w:rPr>
        <w:t>Menteri Dalam Negeri Nomor 13 Tahun</w:t>
      </w:r>
      <w:r w:rsidR="008E2F1C" w:rsidRPr="00650566">
        <w:rPr>
          <w:rFonts w:ascii="Arial" w:hAnsi="Arial" w:cs="Arial"/>
          <w:sz w:val="24"/>
          <w:szCs w:val="24"/>
          <w:lang w:val="en-US"/>
        </w:rPr>
        <w:t xml:space="preserve"> 2006 tentang pedoman pengelolaan Keuangan Daerah</w:t>
      </w:r>
      <w:r w:rsidR="009A355F">
        <w:rPr>
          <w:rFonts w:ascii="Arial" w:hAnsi="Arial" w:cs="Arial"/>
          <w:sz w:val="24"/>
          <w:szCs w:val="24"/>
        </w:rPr>
        <w:t xml:space="preserve">, sebagaimana telah diubah beberapa kali terakhir dengan </w:t>
      </w:r>
      <w:r w:rsidRPr="009A355F">
        <w:rPr>
          <w:rFonts w:ascii="Arial" w:hAnsi="Arial" w:cs="Arial"/>
          <w:sz w:val="24"/>
          <w:szCs w:val="24"/>
          <w:lang w:val="en-US"/>
        </w:rPr>
        <w:t xml:space="preserve">Peraturan </w:t>
      </w:r>
      <w:r w:rsidR="009A355F">
        <w:rPr>
          <w:rFonts w:ascii="Arial" w:hAnsi="Arial" w:cs="Arial"/>
          <w:sz w:val="24"/>
          <w:szCs w:val="24"/>
          <w:lang w:val="en-US"/>
        </w:rPr>
        <w:t>Menteri Dalam Negeri No</w:t>
      </w:r>
      <w:r w:rsidR="009A355F">
        <w:rPr>
          <w:rFonts w:ascii="Arial" w:hAnsi="Arial" w:cs="Arial"/>
          <w:sz w:val="24"/>
          <w:szCs w:val="24"/>
        </w:rPr>
        <w:t>mor</w:t>
      </w:r>
      <w:r w:rsidR="009A355F">
        <w:rPr>
          <w:rFonts w:ascii="Arial" w:hAnsi="Arial" w:cs="Arial"/>
          <w:sz w:val="24"/>
          <w:szCs w:val="24"/>
          <w:lang w:val="en-US"/>
        </w:rPr>
        <w:t xml:space="preserve"> 21 Tahun 2011</w:t>
      </w:r>
      <w:r w:rsidR="00E1238F">
        <w:rPr>
          <w:rFonts w:ascii="Arial" w:hAnsi="Arial" w:cs="Arial"/>
          <w:sz w:val="24"/>
          <w:szCs w:val="24"/>
        </w:rPr>
        <w:t>.</w:t>
      </w:r>
    </w:p>
    <w:p w:rsidR="00ED254E" w:rsidRPr="00270264" w:rsidRDefault="00ED254E" w:rsidP="00650566">
      <w:pPr>
        <w:spacing w:line="360" w:lineRule="auto"/>
        <w:ind w:left="1843"/>
        <w:jc w:val="both"/>
        <w:rPr>
          <w:rFonts w:ascii="Arial" w:hAnsi="Arial" w:cs="Arial"/>
          <w:sz w:val="2"/>
          <w:szCs w:val="24"/>
        </w:rPr>
      </w:pPr>
    </w:p>
    <w:p w:rsidR="00122431" w:rsidRPr="00424B6C" w:rsidRDefault="00715755" w:rsidP="001330B9">
      <w:pPr>
        <w:numPr>
          <w:ilvl w:val="1"/>
          <w:numId w:val="1"/>
        </w:numPr>
        <w:spacing w:line="360" w:lineRule="auto"/>
        <w:ind w:left="567" w:hanging="567"/>
        <w:jc w:val="both"/>
        <w:rPr>
          <w:rFonts w:ascii="Showcard Gothic" w:hAnsi="Showcard Gothic" w:cs="Arial"/>
          <w:b/>
          <w:sz w:val="24"/>
          <w:szCs w:val="24"/>
          <w:lang w:val="en-US"/>
        </w:rPr>
      </w:pPr>
      <w:r w:rsidRPr="00424B6C">
        <w:rPr>
          <w:rFonts w:ascii="Showcard Gothic" w:hAnsi="Showcard Gothic" w:cs="Arial"/>
          <w:b/>
          <w:sz w:val="24"/>
          <w:szCs w:val="24"/>
          <w:lang w:val="en-US"/>
        </w:rPr>
        <w:t>Sistematika Penulisan</w:t>
      </w:r>
      <w:r w:rsidR="008E2F1C" w:rsidRPr="00424B6C">
        <w:rPr>
          <w:rFonts w:ascii="Showcard Gothic" w:hAnsi="Showcard Gothic" w:cs="Arial"/>
          <w:b/>
          <w:sz w:val="24"/>
          <w:szCs w:val="24"/>
          <w:lang w:val="en-US"/>
        </w:rPr>
        <w:t xml:space="preserve"> Catatan atas Laporan Keuangan</w:t>
      </w:r>
      <w:r w:rsidR="00424B6C">
        <w:rPr>
          <w:rFonts w:ascii="Showcard Gothic" w:hAnsi="Showcard Gothic" w:cs="Arial"/>
          <w:b/>
          <w:sz w:val="24"/>
          <w:szCs w:val="24"/>
        </w:rPr>
        <w:t>,</w:t>
      </w:r>
    </w:p>
    <w:p w:rsidR="008E2F1C" w:rsidRPr="00650566" w:rsidRDefault="008E2F1C" w:rsidP="001330B9">
      <w:pPr>
        <w:spacing w:line="360" w:lineRule="auto"/>
        <w:ind w:left="567" w:firstLine="709"/>
        <w:jc w:val="both"/>
        <w:rPr>
          <w:rFonts w:ascii="Arial" w:hAnsi="Arial" w:cs="Arial"/>
          <w:sz w:val="24"/>
          <w:szCs w:val="24"/>
          <w:lang w:val="en-US"/>
        </w:rPr>
      </w:pPr>
      <w:r w:rsidRPr="00650566">
        <w:rPr>
          <w:rFonts w:ascii="Arial" w:hAnsi="Arial" w:cs="Arial"/>
          <w:sz w:val="24"/>
          <w:szCs w:val="24"/>
          <w:lang w:val="en-US"/>
        </w:rPr>
        <w:t>Sistematika Penulisan Catatan atas Laporan Keuangan</w:t>
      </w:r>
      <w:r w:rsidR="00A72467" w:rsidRPr="00650566">
        <w:rPr>
          <w:rFonts w:ascii="Arial" w:hAnsi="Arial" w:cs="Arial"/>
          <w:sz w:val="24"/>
          <w:szCs w:val="24"/>
          <w:lang w:val="en-US"/>
        </w:rPr>
        <w:t xml:space="preserve"> Ta</w:t>
      </w:r>
      <w:r w:rsidR="00734318">
        <w:rPr>
          <w:rFonts w:ascii="Arial" w:hAnsi="Arial" w:cs="Arial"/>
          <w:sz w:val="24"/>
          <w:szCs w:val="24"/>
          <w:lang w:val="en-US"/>
        </w:rPr>
        <w:t xml:space="preserve">hun Anggaran </w:t>
      </w:r>
      <w:r w:rsidR="00224760">
        <w:rPr>
          <w:rFonts w:ascii="Arial" w:hAnsi="Arial" w:cs="Arial"/>
          <w:sz w:val="24"/>
          <w:szCs w:val="24"/>
          <w:lang w:val="en-US"/>
        </w:rPr>
        <w:t>20</w:t>
      </w:r>
      <w:r w:rsidR="00224760">
        <w:rPr>
          <w:rFonts w:ascii="Arial" w:hAnsi="Arial" w:cs="Arial"/>
          <w:sz w:val="24"/>
          <w:szCs w:val="24"/>
        </w:rPr>
        <w:t>20</w:t>
      </w:r>
      <w:r w:rsidR="0092579F">
        <w:rPr>
          <w:rFonts w:ascii="Arial" w:hAnsi="Arial" w:cs="Arial"/>
          <w:sz w:val="24"/>
          <w:szCs w:val="24"/>
        </w:rPr>
        <w:t xml:space="preserve"> </w:t>
      </w:r>
      <w:r w:rsidR="00DF7145">
        <w:rPr>
          <w:rFonts w:ascii="Arial" w:hAnsi="Arial" w:cs="Arial"/>
          <w:sz w:val="24"/>
          <w:szCs w:val="24"/>
        </w:rPr>
        <w:t>sebagai</w:t>
      </w:r>
      <w:r w:rsidR="00A72467" w:rsidRPr="00650566">
        <w:rPr>
          <w:rFonts w:ascii="Arial" w:hAnsi="Arial" w:cs="Arial"/>
          <w:sz w:val="24"/>
          <w:szCs w:val="24"/>
          <w:lang w:val="en-US"/>
        </w:rPr>
        <w:t xml:space="preserve"> berikut :</w:t>
      </w:r>
    </w:p>
    <w:p w:rsidR="00122431" w:rsidRPr="00650566" w:rsidRDefault="00FD02CE" w:rsidP="001330B9">
      <w:pPr>
        <w:spacing w:line="360" w:lineRule="auto"/>
        <w:ind w:left="567"/>
        <w:jc w:val="both"/>
        <w:rPr>
          <w:rFonts w:ascii="Arial" w:hAnsi="Arial" w:cs="Arial"/>
          <w:sz w:val="24"/>
          <w:szCs w:val="24"/>
          <w:lang w:val="en-US"/>
        </w:rPr>
      </w:pPr>
      <w:r>
        <w:rPr>
          <w:rFonts w:ascii="Arial" w:hAnsi="Arial" w:cs="Arial"/>
          <w:sz w:val="24"/>
          <w:szCs w:val="24"/>
          <w:lang w:val="en-US"/>
        </w:rPr>
        <w:t>BAB</w:t>
      </w:r>
      <w:r w:rsidRPr="00650566">
        <w:rPr>
          <w:rFonts w:ascii="Arial" w:hAnsi="Arial" w:cs="Arial"/>
          <w:sz w:val="24"/>
          <w:szCs w:val="24"/>
          <w:lang w:val="en-US"/>
        </w:rPr>
        <w:t>I</w:t>
      </w:r>
      <w:r w:rsidR="00122431" w:rsidRPr="00650566">
        <w:rPr>
          <w:rFonts w:ascii="Arial" w:hAnsi="Arial" w:cs="Arial"/>
          <w:sz w:val="24"/>
          <w:szCs w:val="24"/>
          <w:lang w:val="en-US"/>
        </w:rPr>
        <w:tab/>
        <w:t>Pendahuluan</w:t>
      </w:r>
    </w:p>
    <w:p w:rsidR="009048DC" w:rsidRDefault="00122431" w:rsidP="008B763A">
      <w:pPr>
        <w:numPr>
          <w:ilvl w:val="1"/>
          <w:numId w:val="3"/>
        </w:numPr>
        <w:spacing w:line="360" w:lineRule="auto"/>
        <w:jc w:val="both"/>
        <w:rPr>
          <w:rFonts w:ascii="Arial" w:hAnsi="Arial" w:cs="Arial"/>
          <w:sz w:val="24"/>
          <w:szCs w:val="24"/>
          <w:lang w:val="en-US"/>
        </w:rPr>
      </w:pPr>
      <w:r w:rsidRPr="009048DC">
        <w:rPr>
          <w:rFonts w:ascii="Arial" w:hAnsi="Arial" w:cs="Arial"/>
          <w:sz w:val="24"/>
          <w:szCs w:val="24"/>
          <w:lang w:val="en-US"/>
        </w:rPr>
        <w:t>Maksud dan Tuj</w:t>
      </w:r>
      <w:r w:rsidR="009048DC">
        <w:rPr>
          <w:rFonts w:ascii="Arial" w:hAnsi="Arial" w:cs="Arial"/>
          <w:sz w:val="24"/>
          <w:szCs w:val="24"/>
          <w:lang w:val="en-US"/>
        </w:rPr>
        <w:t>uan Penyusunan Laporan Keuangan.</w:t>
      </w:r>
    </w:p>
    <w:p w:rsidR="00122431" w:rsidRPr="009048DC" w:rsidRDefault="00122431" w:rsidP="008B763A">
      <w:pPr>
        <w:numPr>
          <w:ilvl w:val="1"/>
          <w:numId w:val="3"/>
        </w:numPr>
        <w:spacing w:line="360" w:lineRule="auto"/>
        <w:jc w:val="both"/>
        <w:rPr>
          <w:rFonts w:ascii="Arial" w:hAnsi="Arial" w:cs="Arial"/>
          <w:sz w:val="24"/>
          <w:szCs w:val="24"/>
          <w:lang w:val="en-US"/>
        </w:rPr>
      </w:pPr>
      <w:r w:rsidRPr="009048DC">
        <w:rPr>
          <w:rFonts w:ascii="Arial" w:hAnsi="Arial" w:cs="Arial"/>
          <w:sz w:val="24"/>
          <w:szCs w:val="24"/>
          <w:lang w:val="en-US"/>
        </w:rPr>
        <w:t>Landasan Hu</w:t>
      </w:r>
      <w:r w:rsidR="009048DC">
        <w:rPr>
          <w:rFonts w:ascii="Arial" w:hAnsi="Arial" w:cs="Arial"/>
          <w:sz w:val="24"/>
          <w:szCs w:val="24"/>
          <w:lang w:val="en-US"/>
        </w:rPr>
        <w:t>kum Penyusunan Laporan Keuangan.</w:t>
      </w:r>
    </w:p>
    <w:p w:rsidR="00823A69" w:rsidRDefault="00122431" w:rsidP="008B763A">
      <w:pPr>
        <w:numPr>
          <w:ilvl w:val="1"/>
          <w:numId w:val="3"/>
        </w:numPr>
        <w:spacing w:line="360" w:lineRule="auto"/>
        <w:jc w:val="both"/>
        <w:rPr>
          <w:rFonts w:ascii="Arial" w:hAnsi="Arial" w:cs="Arial"/>
          <w:sz w:val="24"/>
          <w:szCs w:val="24"/>
          <w:lang w:val="en-US"/>
        </w:rPr>
      </w:pPr>
      <w:r w:rsidRPr="00823A69">
        <w:rPr>
          <w:rFonts w:ascii="Arial" w:hAnsi="Arial" w:cs="Arial"/>
          <w:sz w:val="24"/>
          <w:szCs w:val="24"/>
          <w:lang w:val="en-US"/>
        </w:rPr>
        <w:t xml:space="preserve">Sistematika penulisan </w:t>
      </w:r>
      <w:r w:rsidR="000F615F" w:rsidRPr="00823A69">
        <w:rPr>
          <w:rFonts w:ascii="Arial" w:hAnsi="Arial" w:cs="Arial"/>
          <w:sz w:val="24"/>
          <w:szCs w:val="24"/>
        </w:rPr>
        <w:t>C</w:t>
      </w:r>
      <w:r w:rsidRPr="00823A69">
        <w:rPr>
          <w:rFonts w:ascii="Arial" w:hAnsi="Arial" w:cs="Arial"/>
          <w:sz w:val="24"/>
          <w:szCs w:val="24"/>
          <w:lang w:val="en-US"/>
        </w:rPr>
        <w:t xml:space="preserve">atatan </w:t>
      </w:r>
      <w:r w:rsidR="000F615F" w:rsidRPr="00823A69">
        <w:rPr>
          <w:rFonts w:ascii="Arial" w:hAnsi="Arial" w:cs="Arial"/>
          <w:sz w:val="24"/>
          <w:szCs w:val="24"/>
        </w:rPr>
        <w:t>A</w:t>
      </w:r>
      <w:r w:rsidR="00823A69">
        <w:rPr>
          <w:rFonts w:ascii="Arial" w:hAnsi="Arial" w:cs="Arial"/>
          <w:sz w:val="24"/>
          <w:szCs w:val="24"/>
          <w:lang w:val="en-US"/>
        </w:rPr>
        <w:t>tas Laporan Keuangan.</w:t>
      </w:r>
    </w:p>
    <w:p w:rsidR="00122431" w:rsidRPr="00650566" w:rsidRDefault="00CC016A" w:rsidP="001330B9">
      <w:pPr>
        <w:spacing w:line="360" w:lineRule="auto"/>
        <w:ind w:left="1276" w:hanging="709"/>
        <w:jc w:val="both"/>
        <w:rPr>
          <w:rFonts w:ascii="Arial" w:hAnsi="Arial" w:cs="Arial"/>
          <w:sz w:val="24"/>
          <w:szCs w:val="24"/>
          <w:lang w:val="en-US"/>
        </w:rPr>
      </w:pPr>
      <w:r>
        <w:rPr>
          <w:rFonts w:ascii="Arial" w:hAnsi="Arial" w:cs="Arial"/>
          <w:sz w:val="24"/>
          <w:szCs w:val="24"/>
          <w:lang w:val="en-US"/>
        </w:rPr>
        <w:t xml:space="preserve">BAB </w:t>
      </w:r>
      <w:r w:rsidR="00656160" w:rsidRPr="00650566">
        <w:rPr>
          <w:rFonts w:ascii="Arial" w:hAnsi="Arial" w:cs="Arial"/>
          <w:sz w:val="24"/>
          <w:szCs w:val="24"/>
          <w:lang w:val="en-US"/>
        </w:rPr>
        <w:t>II</w:t>
      </w:r>
      <w:r w:rsidR="0008427B" w:rsidRPr="00650566">
        <w:rPr>
          <w:rFonts w:ascii="Arial" w:hAnsi="Arial" w:cs="Arial"/>
          <w:sz w:val="24"/>
          <w:szCs w:val="24"/>
          <w:lang w:val="en-US"/>
        </w:rPr>
        <w:tab/>
      </w:r>
      <w:r w:rsidR="00296560">
        <w:rPr>
          <w:rFonts w:ascii="Arial" w:hAnsi="Arial" w:cs="Arial"/>
          <w:sz w:val="24"/>
          <w:szCs w:val="24"/>
          <w:lang w:val="en-US"/>
        </w:rPr>
        <w:tab/>
      </w:r>
      <w:r w:rsidR="00122431" w:rsidRPr="00650566">
        <w:rPr>
          <w:rFonts w:ascii="Arial" w:hAnsi="Arial" w:cs="Arial"/>
          <w:sz w:val="24"/>
          <w:szCs w:val="24"/>
          <w:lang w:val="en-US"/>
        </w:rPr>
        <w:t>I</w:t>
      </w:r>
      <w:r w:rsidR="0008427B" w:rsidRPr="00650566">
        <w:rPr>
          <w:rFonts w:ascii="Arial" w:hAnsi="Arial" w:cs="Arial"/>
          <w:sz w:val="24"/>
          <w:szCs w:val="24"/>
          <w:lang w:val="en-US"/>
        </w:rPr>
        <w:t>k</w:t>
      </w:r>
      <w:r w:rsidR="00122431" w:rsidRPr="00650566">
        <w:rPr>
          <w:rFonts w:ascii="Arial" w:hAnsi="Arial" w:cs="Arial"/>
          <w:sz w:val="24"/>
          <w:szCs w:val="24"/>
          <w:lang w:val="en-US"/>
        </w:rPr>
        <w:t>hti</w:t>
      </w:r>
      <w:r w:rsidR="00A44FB4" w:rsidRPr="00650566">
        <w:rPr>
          <w:rFonts w:ascii="Arial" w:hAnsi="Arial" w:cs="Arial"/>
          <w:sz w:val="24"/>
          <w:szCs w:val="24"/>
          <w:lang w:val="en-US"/>
        </w:rPr>
        <w:t>s</w:t>
      </w:r>
      <w:r w:rsidR="003502A6">
        <w:rPr>
          <w:rFonts w:ascii="Arial" w:hAnsi="Arial" w:cs="Arial"/>
          <w:sz w:val="24"/>
          <w:szCs w:val="24"/>
          <w:lang w:val="en-US"/>
        </w:rPr>
        <w:t>ar Pencapaian Kinerja Keuangan</w:t>
      </w:r>
    </w:p>
    <w:p w:rsidR="00122431" w:rsidRDefault="00122431" w:rsidP="00650566">
      <w:pPr>
        <w:spacing w:line="360" w:lineRule="auto"/>
        <w:ind w:left="1440" w:hanging="720"/>
        <w:jc w:val="both"/>
        <w:rPr>
          <w:rFonts w:ascii="Arial" w:hAnsi="Arial" w:cs="Arial"/>
          <w:sz w:val="24"/>
          <w:szCs w:val="24"/>
          <w:lang w:val="en-US"/>
        </w:rPr>
      </w:pPr>
      <w:r w:rsidRPr="00650566">
        <w:rPr>
          <w:rFonts w:ascii="Arial" w:hAnsi="Arial" w:cs="Arial"/>
          <w:sz w:val="24"/>
          <w:szCs w:val="24"/>
          <w:lang w:val="en-US"/>
        </w:rPr>
        <w:tab/>
      </w:r>
      <w:r w:rsidR="003502A6">
        <w:rPr>
          <w:rFonts w:ascii="Arial" w:hAnsi="Arial" w:cs="Arial"/>
          <w:sz w:val="24"/>
          <w:szCs w:val="24"/>
        </w:rPr>
        <w:t>2</w:t>
      </w:r>
      <w:r w:rsidRPr="00650566">
        <w:rPr>
          <w:rFonts w:ascii="Arial" w:hAnsi="Arial" w:cs="Arial"/>
          <w:sz w:val="24"/>
          <w:szCs w:val="24"/>
          <w:lang w:val="en-US"/>
        </w:rPr>
        <w:t>.1</w:t>
      </w:r>
      <w:r w:rsidRPr="00650566">
        <w:rPr>
          <w:rFonts w:ascii="Arial" w:hAnsi="Arial" w:cs="Arial"/>
          <w:sz w:val="24"/>
          <w:szCs w:val="24"/>
          <w:lang w:val="en-US"/>
        </w:rPr>
        <w:tab/>
        <w:t>I</w:t>
      </w:r>
      <w:r w:rsidR="00650566">
        <w:rPr>
          <w:rFonts w:ascii="Arial" w:hAnsi="Arial" w:cs="Arial"/>
          <w:sz w:val="24"/>
          <w:szCs w:val="24"/>
        </w:rPr>
        <w:t>k</w:t>
      </w:r>
      <w:r w:rsidRPr="00650566">
        <w:rPr>
          <w:rFonts w:ascii="Arial" w:hAnsi="Arial" w:cs="Arial"/>
          <w:sz w:val="24"/>
          <w:szCs w:val="24"/>
          <w:lang w:val="en-US"/>
        </w:rPr>
        <w:t>hti</w:t>
      </w:r>
      <w:r w:rsidR="00A44FB4" w:rsidRPr="00650566">
        <w:rPr>
          <w:rFonts w:ascii="Arial" w:hAnsi="Arial" w:cs="Arial"/>
          <w:sz w:val="24"/>
          <w:szCs w:val="24"/>
          <w:lang w:val="en-US"/>
        </w:rPr>
        <w:t>s</w:t>
      </w:r>
      <w:r w:rsidRPr="00650566">
        <w:rPr>
          <w:rFonts w:ascii="Arial" w:hAnsi="Arial" w:cs="Arial"/>
          <w:sz w:val="24"/>
          <w:szCs w:val="24"/>
          <w:lang w:val="en-US"/>
        </w:rPr>
        <w:t xml:space="preserve">ar </w:t>
      </w:r>
      <w:r w:rsidR="003502A6">
        <w:rPr>
          <w:rFonts w:ascii="Arial" w:hAnsi="Arial" w:cs="Arial"/>
          <w:sz w:val="24"/>
          <w:szCs w:val="24"/>
        </w:rPr>
        <w:t>R</w:t>
      </w:r>
      <w:r w:rsidRPr="00650566">
        <w:rPr>
          <w:rFonts w:ascii="Arial" w:hAnsi="Arial" w:cs="Arial"/>
          <w:sz w:val="24"/>
          <w:szCs w:val="24"/>
          <w:lang w:val="en-US"/>
        </w:rPr>
        <w:t>ealisasi Pen</w:t>
      </w:r>
      <w:r w:rsidR="003502A6">
        <w:rPr>
          <w:rFonts w:ascii="Arial" w:hAnsi="Arial" w:cs="Arial"/>
          <w:sz w:val="24"/>
          <w:szCs w:val="24"/>
          <w:lang w:val="en-US"/>
        </w:rPr>
        <w:t>capaian Target Kinerja Keuangan</w:t>
      </w:r>
    </w:p>
    <w:p w:rsidR="00C149ED" w:rsidRPr="00650566" w:rsidRDefault="003502A6" w:rsidP="004A6D8D">
      <w:pPr>
        <w:spacing w:line="360" w:lineRule="auto"/>
        <w:ind w:left="2127" w:hanging="709"/>
        <w:jc w:val="both"/>
        <w:rPr>
          <w:rFonts w:ascii="Arial" w:hAnsi="Arial" w:cs="Arial"/>
          <w:sz w:val="24"/>
          <w:szCs w:val="24"/>
          <w:lang w:val="en-US"/>
        </w:rPr>
      </w:pPr>
      <w:r>
        <w:rPr>
          <w:rFonts w:ascii="Arial" w:hAnsi="Arial" w:cs="Arial"/>
          <w:sz w:val="24"/>
          <w:szCs w:val="24"/>
        </w:rPr>
        <w:t>2</w:t>
      </w:r>
      <w:r w:rsidR="00122431" w:rsidRPr="00650566">
        <w:rPr>
          <w:rFonts w:ascii="Arial" w:hAnsi="Arial" w:cs="Arial"/>
          <w:sz w:val="24"/>
          <w:szCs w:val="24"/>
          <w:lang w:val="en-US"/>
        </w:rPr>
        <w:t>.2</w:t>
      </w:r>
      <w:r w:rsidR="00122431" w:rsidRPr="00650566">
        <w:rPr>
          <w:rFonts w:ascii="Arial" w:hAnsi="Arial" w:cs="Arial"/>
          <w:sz w:val="24"/>
          <w:szCs w:val="24"/>
          <w:lang w:val="en-US"/>
        </w:rPr>
        <w:tab/>
        <w:t>Hambatan</w:t>
      </w:r>
      <w:r w:rsidR="00956EF2" w:rsidRPr="00650566">
        <w:rPr>
          <w:rFonts w:ascii="Arial" w:hAnsi="Arial" w:cs="Arial"/>
          <w:sz w:val="24"/>
          <w:szCs w:val="24"/>
          <w:lang w:val="en-US"/>
        </w:rPr>
        <w:t xml:space="preserve"> dan Kendala yang ada dalam Pencapaian Target yang telah ditetapkan.</w:t>
      </w:r>
    </w:p>
    <w:p w:rsidR="00C149ED" w:rsidRPr="00650566" w:rsidRDefault="00CA457D" w:rsidP="002E48B0">
      <w:pPr>
        <w:spacing w:line="360" w:lineRule="auto"/>
        <w:ind w:left="567"/>
        <w:jc w:val="both"/>
        <w:rPr>
          <w:rFonts w:ascii="Arial" w:hAnsi="Arial" w:cs="Arial"/>
          <w:sz w:val="24"/>
          <w:szCs w:val="24"/>
          <w:lang w:val="en-US"/>
        </w:rPr>
      </w:pPr>
      <w:r>
        <w:rPr>
          <w:rFonts w:ascii="Arial" w:hAnsi="Arial" w:cs="Arial"/>
          <w:sz w:val="24"/>
          <w:szCs w:val="24"/>
          <w:lang w:val="en-US"/>
        </w:rPr>
        <w:t xml:space="preserve">BAB </w:t>
      </w:r>
      <w:r w:rsidR="004A6D8D">
        <w:rPr>
          <w:rFonts w:ascii="Arial" w:hAnsi="Arial" w:cs="Arial"/>
          <w:sz w:val="24"/>
          <w:szCs w:val="24"/>
        </w:rPr>
        <w:t>III</w:t>
      </w:r>
      <w:r w:rsidR="00296560">
        <w:rPr>
          <w:rFonts w:ascii="Arial" w:hAnsi="Arial" w:cs="Arial"/>
          <w:sz w:val="24"/>
          <w:szCs w:val="24"/>
          <w:lang w:val="en-US"/>
        </w:rPr>
        <w:t xml:space="preserve"> </w:t>
      </w:r>
      <w:r w:rsidR="00296560">
        <w:rPr>
          <w:rFonts w:ascii="Arial" w:hAnsi="Arial" w:cs="Arial"/>
          <w:sz w:val="24"/>
          <w:szCs w:val="24"/>
          <w:lang w:val="en-US"/>
        </w:rPr>
        <w:tab/>
      </w:r>
      <w:r w:rsidR="00A72467" w:rsidRPr="00650566">
        <w:rPr>
          <w:rFonts w:ascii="Arial" w:hAnsi="Arial" w:cs="Arial"/>
          <w:sz w:val="24"/>
          <w:szCs w:val="24"/>
          <w:lang w:val="en-US"/>
        </w:rPr>
        <w:t xml:space="preserve">Penjelasan Pos-PosLaporan Keuangan </w:t>
      </w:r>
    </w:p>
    <w:p w:rsidR="002C2159" w:rsidRPr="002C2159" w:rsidRDefault="004A6D8D" w:rsidP="002E48B0">
      <w:pPr>
        <w:spacing w:line="360" w:lineRule="auto"/>
        <w:ind w:left="2160" w:hanging="600"/>
        <w:jc w:val="both"/>
        <w:rPr>
          <w:rFonts w:ascii="Arial" w:hAnsi="Arial" w:cs="Arial"/>
          <w:sz w:val="24"/>
          <w:szCs w:val="24"/>
        </w:rPr>
      </w:pPr>
      <w:r>
        <w:rPr>
          <w:rFonts w:ascii="Arial" w:hAnsi="Arial" w:cs="Arial"/>
          <w:sz w:val="24"/>
          <w:szCs w:val="24"/>
          <w:lang w:val="en-US"/>
        </w:rPr>
        <w:t>3</w:t>
      </w:r>
      <w:r w:rsidR="006660F4" w:rsidRPr="00650566">
        <w:rPr>
          <w:rFonts w:ascii="Arial" w:hAnsi="Arial" w:cs="Arial"/>
          <w:sz w:val="24"/>
          <w:szCs w:val="24"/>
          <w:lang w:val="en-US"/>
        </w:rPr>
        <w:t>.1.</w:t>
      </w:r>
      <w:r w:rsidR="00455223" w:rsidRPr="00650566">
        <w:rPr>
          <w:rFonts w:ascii="Arial" w:hAnsi="Arial" w:cs="Arial"/>
          <w:sz w:val="24"/>
          <w:szCs w:val="24"/>
          <w:lang w:val="en-US"/>
        </w:rPr>
        <w:tab/>
      </w:r>
      <w:r w:rsidR="002C2159">
        <w:rPr>
          <w:rFonts w:ascii="Arial" w:hAnsi="Arial" w:cs="Arial"/>
          <w:sz w:val="24"/>
          <w:szCs w:val="24"/>
        </w:rPr>
        <w:t>Rincian dan Penjelasab Masing-Masing Pos Pelaporan Keuangan</w:t>
      </w:r>
    </w:p>
    <w:p w:rsidR="00455223"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 xml:space="preserve">3.1.1 </w:t>
      </w:r>
      <w:r>
        <w:rPr>
          <w:rFonts w:ascii="Arial" w:hAnsi="Arial" w:cs="Arial"/>
          <w:sz w:val="24"/>
          <w:szCs w:val="24"/>
        </w:rPr>
        <w:tab/>
      </w:r>
      <w:r w:rsidR="00455223" w:rsidRPr="00650566">
        <w:rPr>
          <w:rFonts w:ascii="Arial" w:hAnsi="Arial" w:cs="Arial"/>
          <w:sz w:val="24"/>
          <w:szCs w:val="24"/>
          <w:lang w:val="en-US"/>
        </w:rPr>
        <w:t xml:space="preserve">Pendapatan </w:t>
      </w:r>
    </w:p>
    <w:p w:rsidR="00455223" w:rsidRDefault="002C2159" w:rsidP="002C2159">
      <w:pPr>
        <w:tabs>
          <w:tab w:val="left" w:pos="2977"/>
        </w:tabs>
        <w:spacing w:line="360" w:lineRule="auto"/>
        <w:ind w:left="2977" w:hanging="850"/>
        <w:jc w:val="both"/>
        <w:rPr>
          <w:rFonts w:ascii="Arial" w:hAnsi="Arial" w:cs="Arial"/>
          <w:sz w:val="24"/>
          <w:szCs w:val="24"/>
        </w:rPr>
      </w:pPr>
      <w:r>
        <w:rPr>
          <w:rFonts w:ascii="Arial" w:hAnsi="Arial" w:cs="Arial"/>
          <w:sz w:val="24"/>
          <w:szCs w:val="24"/>
        </w:rPr>
        <w:t>3.1.2</w:t>
      </w:r>
      <w:r>
        <w:rPr>
          <w:rFonts w:ascii="Arial" w:hAnsi="Arial" w:cs="Arial"/>
          <w:sz w:val="24"/>
          <w:szCs w:val="24"/>
        </w:rPr>
        <w:tab/>
      </w:r>
      <w:r w:rsidR="00455223" w:rsidRPr="00650566">
        <w:rPr>
          <w:rFonts w:ascii="Arial" w:hAnsi="Arial" w:cs="Arial"/>
          <w:sz w:val="24"/>
          <w:szCs w:val="24"/>
          <w:lang w:val="en-US"/>
        </w:rPr>
        <w:t>Be</w:t>
      </w:r>
      <w:r w:rsidR="00872294">
        <w:rPr>
          <w:rFonts w:ascii="Arial" w:hAnsi="Arial" w:cs="Arial"/>
          <w:sz w:val="24"/>
          <w:szCs w:val="24"/>
        </w:rPr>
        <w:t>ban</w:t>
      </w:r>
    </w:p>
    <w:p w:rsidR="004A6D8D" w:rsidRDefault="002C2159" w:rsidP="002C2159">
      <w:pPr>
        <w:tabs>
          <w:tab w:val="left" w:pos="2977"/>
        </w:tabs>
        <w:spacing w:line="360" w:lineRule="auto"/>
        <w:ind w:left="2977" w:hanging="850"/>
        <w:jc w:val="both"/>
        <w:rPr>
          <w:rFonts w:ascii="Arial" w:hAnsi="Arial" w:cs="Arial"/>
          <w:sz w:val="24"/>
          <w:szCs w:val="24"/>
        </w:rPr>
      </w:pPr>
      <w:r>
        <w:rPr>
          <w:rFonts w:ascii="Arial" w:hAnsi="Arial" w:cs="Arial"/>
          <w:sz w:val="24"/>
          <w:szCs w:val="24"/>
        </w:rPr>
        <w:t>3.1.3</w:t>
      </w:r>
      <w:r>
        <w:rPr>
          <w:rFonts w:ascii="Arial" w:hAnsi="Arial" w:cs="Arial"/>
          <w:sz w:val="24"/>
          <w:szCs w:val="24"/>
        </w:rPr>
        <w:tab/>
      </w:r>
      <w:r w:rsidR="004A6D8D">
        <w:rPr>
          <w:rFonts w:ascii="Arial" w:hAnsi="Arial" w:cs="Arial"/>
          <w:sz w:val="24"/>
          <w:szCs w:val="24"/>
        </w:rPr>
        <w:t>Be</w:t>
      </w:r>
      <w:r w:rsidR="00872294">
        <w:rPr>
          <w:rFonts w:ascii="Arial" w:hAnsi="Arial" w:cs="Arial"/>
          <w:sz w:val="24"/>
          <w:szCs w:val="24"/>
        </w:rPr>
        <w:t>lanja</w:t>
      </w:r>
    </w:p>
    <w:p w:rsidR="00455223"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 xml:space="preserve">3.1.4 </w:t>
      </w:r>
      <w:r>
        <w:rPr>
          <w:rFonts w:ascii="Arial" w:hAnsi="Arial" w:cs="Arial"/>
          <w:sz w:val="24"/>
          <w:szCs w:val="24"/>
        </w:rPr>
        <w:tab/>
      </w:r>
      <w:r w:rsidR="006660F4" w:rsidRPr="00650566">
        <w:rPr>
          <w:rFonts w:ascii="Arial" w:hAnsi="Arial" w:cs="Arial"/>
          <w:sz w:val="24"/>
          <w:szCs w:val="24"/>
          <w:lang w:val="en-US"/>
        </w:rPr>
        <w:t>A</w:t>
      </w:r>
      <w:r w:rsidR="00455223" w:rsidRPr="00650566">
        <w:rPr>
          <w:rFonts w:ascii="Arial" w:hAnsi="Arial" w:cs="Arial"/>
          <w:sz w:val="24"/>
          <w:szCs w:val="24"/>
          <w:lang w:val="en-US"/>
        </w:rPr>
        <w:t>set</w:t>
      </w:r>
    </w:p>
    <w:p w:rsidR="00455223"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3.1.5</w:t>
      </w:r>
      <w:r>
        <w:rPr>
          <w:rFonts w:ascii="Arial" w:hAnsi="Arial" w:cs="Arial"/>
          <w:sz w:val="24"/>
          <w:szCs w:val="24"/>
        </w:rPr>
        <w:tab/>
      </w:r>
      <w:r w:rsidR="00455223" w:rsidRPr="00650566">
        <w:rPr>
          <w:rFonts w:ascii="Arial" w:hAnsi="Arial" w:cs="Arial"/>
          <w:sz w:val="24"/>
          <w:szCs w:val="24"/>
          <w:lang w:val="en-US"/>
        </w:rPr>
        <w:t>Kewajiban</w:t>
      </w:r>
    </w:p>
    <w:p w:rsidR="00000B1C" w:rsidRDefault="002C2159" w:rsidP="002C2159">
      <w:pPr>
        <w:tabs>
          <w:tab w:val="left" w:pos="2977"/>
        </w:tabs>
        <w:spacing w:line="360" w:lineRule="auto"/>
        <w:ind w:left="2977" w:hanging="850"/>
        <w:jc w:val="both"/>
        <w:rPr>
          <w:rFonts w:ascii="Arial" w:hAnsi="Arial" w:cs="Arial"/>
          <w:sz w:val="24"/>
          <w:szCs w:val="24"/>
          <w:lang w:val="en-US"/>
        </w:rPr>
      </w:pPr>
      <w:r>
        <w:rPr>
          <w:rFonts w:ascii="Arial" w:hAnsi="Arial" w:cs="Arial"/>
          <w:sz w:val="24"/>
          <w:szCs w:val="24"/>
        </w:rPr>
        <w:t>3.1.6</w:t>
      </w:r>
      <w:r>
        <w:rPr>
          <w:rFonts w:ascii="Arial" w:hAnsi="Arial" w:cs="Arial"/>
          <w:sz w:val="24"/>
          <w:szCs w:val="24"/>
        </w:rPr>
        <w:tab/>
      </w:r>
      <w:r w:rsidR="00455223" w:rsidRPr="00650566">
        <w:rPr>
          <w:rFonts w:ascii="Arial" w:hAnsi="Arial" w:cs="Arial"/>
          <w:sz w:val="24"/>
          <w:szCs w:val="24"/>
          <w:lang w:val="en-US"/>
        </w:rPr>
        <w:t xml:space="preserve">Ekuitas </w:t>
      </w:r>
    </w:p>
    <w:p w:rsidR="002C2159" w:rsidRPr="002C2159" w:rsidRDefault="002C2159" w:rsidP="002C2159">
      <w:pPr>
        <w:spacing w:line="360" w:lineRule="auto"/>
        <w:ind w:left="2160" w:hanging="600"/>
        <w:jc w:val="both"/>
        <w:rPr>
          <w:rFonts w:ascii="Arial" w:hAnsi="Arial" w:cs="Arial"/>
          <w:sz w:val="24"/>
          <w:szCs w:val="24"/>
        </w:rPr>
      </w:pPr>
      <w:r>
        <w:rPr>
          <w:rFonts w:ascii="Arial" w:hAnsi="Arial" w:cs="Arial"/>
          <w:sz w:val="24"/>
          <w:szCs w:val="24"/>
          <w:lang w:val="en-US"/>
        </w:rPr>
        <w:t>3.2</w:t>
      </w:r>
      <w:r w:rsidRPr="00650566">
        <w:rPr>
          <w:rFonts w:ascii="Arial" w:hAnsi="Arial" w:cs="Arial"/>
          <w:sz w:val="24"/>
          <w:szCs w:val="24"/>
          <w:lang w:val="en-US"/>
        </w:rPr>
        <w:tab/>
      </w:r>
      <w:r>
        <w:rPr>
          <w:rFonts w:ascii="Arial" w:hAnsi="Arial" w:cs="Arial"/>
          <w:sz w:val="24"/>
          <w:szCs w:val="24"/>
        </w:rPr>
        <w:t>Pengugkapan Atas Pos-Pos Aset dan Kewajiban</w:t>
      </w:r>
    </w:p>
    <w:p w:rsidR="002E48B0" w:rsidRDefault="004A6D8D" w:rsidP="002E48B0">
      <w:pPr>
        <w:tabs>
          <w:tab w:val="left" w:pos="1560"/>
        </w:tabs>
        <w:spacing w:line="360" w:lineRule="auto"/>
        <w:ind w:left="567"/>
        <w:jc w:val="both"/>
        <w:rPr>
          <w:rFonts w:ascii="Arial" w:hAnsi="Arial" w:cs="Arial"/>
          <w:sz w:val="24"/>
          <w:szCs w:val="24"/>
          <w:lang w:val="en-US"/>
        </w:rPr>
      </w:pPr>
      <w:r>
        <w:rPr>
          <w:rFonts w:ascii="Arial" w:hAnsi="Arial" w:cs="Arial"/>
          <w:sz w:val="24"/>
          <w:szCs w:val="24"/>
          <w:lang w:val="en-US"/>
        </w:rPr>
        <w:t>BABIV</w:t>
      </w:r>
      <w:r w:rsidR="002C2159">
        <w:rPr>
          <w:rFonts w:ascii="Arial" w:hAnsi="Arial" w:cs="Arial"/>
          <w:sz w:val="24"/>
          <w:szCs w:val="24"/>
          <w:lang w:val="en-US"/>
        </w:rPr>
        <w:tab/>
        <w:t>Penjelasan Atas Informasi-</w:t>
      </w:r>
      <w:r w:rsidR="00000B1C" w:rsidRPr="00650566">
        <w:rPr>
          <w:rFonts w:ascii="Arial" w:hAnsi="Arial" w:cs="Arial"/>
          <w:sz w:val="24"/>
          <w:szCs w:val="24"/>
          <w:lang w:val="en-US"/>
        </w:rPr>
        <w:t>Informasi Non Keuangan</w:t>
      </w:r>
    </w:p>
    <w:p w:rsidR="008A3820" w:rsidRDefault="004A6D8D" w:rsidP="00ED0A30">
      <w:pPr>
        <w:tabs>
          <w:tab w:val="left" w:pos="1560"/>
        </w:tabs>
        <w:spacing w:line="360" w:lineRule="auto"/>
        <w:ind w:left="567"/>
        <w:jc w:val="both"/>
        <w:rPr>
          <w:rFonts w:ascii="Arial" w:hAnsi="Arial" w:cs="Arial"/>
          <w:sz w:val="24"/>
          <w:szCs w:val="24"/>
        </w:rPr>
      </w:pPr>
      <w:r>
        <w:rPr>
          <w:rFonts w:ascii="Arial" w:hAnsi="Arial" w:cs="Arial"/>
          <w:sz w:val="24"/>
          <w:szCs w:val="24"/>
          <w:lang w:val="en-US"/>
        </w:rPr>
        <w:t>BABV</w:t>
      </w:r>
      <w:r>
        <w:rPr>
          <w:rFonts w:ascii="Arial" w:hAnsi="Arial" w:cs="Arial"/>
          <w:sz w:val="24"/>
          <w:szCs w:val="24"/>
          <w:lang w:val="en-US"/>
        </w:rPr>
        <w:tab/>
        <w:t>Penutup</w:t>
      </w:r>
      <w:r w:rsidR="00034B59">
        <w:rPr>
          <w:rFonts w:ascii="Arial" w:hAnsi="Arial" w:cs="Arial"/>
          <w:sz w:val="24"/>
          <w:szCs w:val="24"/>
        </w:rPr>
        <w:t xml:space="preserve"> </w:t>
      </w:r>
    </w:p>
    <w:p w:rsidR="00034B59" w:rsidRPr="00034B59" w:rsidRDefault="00034B59" w:rsidP="00ED0A30">
      <w:pPr>
        <w:tabs>
          <w:tab w:val="left" w:pos="1560"/>
        </w:tabs>
        <w:spacing w:line="360" w:lineRule="auto"/>
        <w:ind w:left="567"/>
        <w:jc w:val="both"/>
        <w:rPr>
          <w:rFonts w:ascii="Arial" w:hAnsi="Arial" w:cs="Arial"/>
          <w:sz w:val="24"/>
          <w:szCs w:val="24"/>
        </w:rPr>
      </w:pPr>
    </w:p>
    <w:p w:rsidR="006C4B40" w:rsidRPr="00FB0C0C" w:rsidRDefault="006C4B40" w:rsidP="00C775EA">
      <w:pPr>
        <w:spacing w:line="360" w:lineRule="auto"/>
        <w:jc w:val="center"/>
        <w:rPr>
          <w:rFonts w:ascii="Showcard Gothic" w:hAnsi="Showcard Gothic" w:cs="Arial"/>
          <w:b/>
          <w:sz w:val="24"/>
          <w:szCs w:val="24"/>
          <w:lang w:val="en-US"/>
        </w:rPr>
      </w:pPr>
      <w:r w:rsidRPr="00FB0C0C">
        <w:rPr>
          <w:rFonts w:ascii="Showcard Gothic" w:hAnsi="Showcard Gothic" w:cs="Arial"/>
          <w:b/>
          <w:sz w:val="24"/>
          <w:szCs w:val="24"/>
          <w:lang w:val="en-US"/>
        </w:rPr>
        <w:lastRenderedPageBreak/>
        <w:t>BAB II</w:t>
      </w:r>
    </w:p>
    <w:p w:rsidR="00656160" w:rsidRPr="00424B6C" w:rsidRDefault="006C4B40" w:rsidP="002E48B0">
      <w:pPr>
        <w:spacing w:line="360" w:lineRule="auto"/>
        <w:jc w:val="center"/>
        <w:rPr>
          <w:rFonts w:ascii="Showcard Gothic" w:hAnsi="Showcard Gothic" w:cs="Arial"/>
          <w:b/>
          <w:sz w:val="24"/>
          <w:szCs w:val="24"/>
        </w:rPr>
      </w:pPr>
      <w:r w:rsidRPr="00424B6C">
        <w:rPr>
          <w:rFonts w:ascii="Showcard Gothic" w:hAnsi="Showcard Gothic" w:cs="Arial"/>
          <w:b/>
          <w:sz w:val="24"/>
          <w:szCs w:val="24"/>
          <w:lang w:val="en-US"/>
        </w:rPr>
        <w:t>IKHTISAR REALIS</w:t>
      </w:r>
      <w:r w:rsidR="002E48B0" w:rsidRPr="00424B6C">
        <w:rPr>
          <w:rFonts w:ascii="Showcard Gothic" w:hAnsi="Showcard Gothic" w:cs="Arial"/>
          <w:b/>
          <w:sz w:val="24"/>
          <w:szCs w:val="24"/>
          <w:lang w:val="en-US"/>
        </w:rPr>
        <w:t>ASI PENCAPAIAN KINERJA KEUANGAN</w:t>
      </w:r>
      <w:r w:rsidR="00424B6C">
        <w:rPr>
          <w:rFonts w:ascii="Showcard Gothic" w:hAnsi="Showcard Gothic" w:cs="Arial"/>
          <w:b/>
          <w:sz w:val="24"/>
          <w:szCs w:val="24"/>
        </w:rPr>
        <w:t>,</w:t>
      </w:r>
    </w:p>
    <w:p w:rsidR="00770915" w:rsidRPr="00770915" w:rsidRDefault="00770915" w:rsidP="002E48B0">
      <w:pPr>
        <w:spacing w:line="360" w:lineRule="auto"/>
        <w:jc w:val="center"/>
        <w:rPr>
          <w:rFonts w:ascii="Arial" w:hAnsi="Arial" w:cs="Arial"/>
          <w:b/>
          <w:sz w:val="8"/>
          <w:szCs w:val="24"/>
          <w:lang w:val="en-US"/>
        </w:rPr>
      </w:pPr>
    </w:p>
    <w:p w:rsidR="00B765DD" w:rsidRPr="00424B6C" w:rsidRDefault="006B442E" w:rsidP="002E48B0">
      <w:pPr>
        <w:spacing w:line="360" w:lineRule="auto"/>
        <w:ind w:left="567" w:hanging="567"/>
        <w:jc w:val="both"/>
        <w:rPr>
          <w:rFonts w:ascii="Arial" w:hAnsi="Arial" w:cs="Arial"/>
          <w:sz w:val="24"/>
          <w:szCs w:val="24"/>
        </w:rPr>
      </w:pPr>
      <w:r w:rsidRPr="00424B6C">
        <w:rPr>
          <w:rFonts w:ascii="Showcard Gothic" w:hAnsi="Showcard Gothic" w:cs="Arial"/>
          <w:b/>
          <w:sz w:val="24"/>
          <w:szCs w:val="24"/>
          <w:lang w:val="en-US"/>
        </w:rPr>
        <w:t>2</w:t>
      </w:r>
      <w:r w:rsidR="00C14624" w:rsidRPr="00424B6C">
        <w:rPr>
          <w:rFonts w:ascii="Showcard Gothic" w:hAnsi="Showcard Gothic" w:cs="Arial"/>
          <w:b/>
          <w:sz w:val="24"/>
          <w:szCs w:val="24"/>
          <w:lang w:val="en-US"/>
        </w:rPr>
        <w:t>.1</w:t>
      </w:r>
      <w:r w:rsidR="00214C95" w:rsidRPr="00650566">
        <w:rPr>
          <w:rFonts w:ascii="Arial" w:hAnsi="Arial" w:cs="Arial"/>
          <w:b/>
          <w:sz w:val="24"/>
          <w:szCs w:val="24"/>
          <w:lang w:val="en-US"/>
        </w:rPr>
        <w:tab/>
      </w:r>
      <w:r w:rsidR="00C14624" w:rsidRPr="00424B6C">
        <w:rPr>
          <w:rFonts w:ascii="Showcard Gothic" w:hAnsi="Showcard Gothic" w:cs="Arial"/>
          <w:b/>
          <w:sz w:val="24"/>
          <w:szCs w:val="24"/>
          <w:lang w:val="en-US"/>
        </w:rPr>
        <w:t>Ikhtisar Pencapaian Kinerja Keuangan</w:t>
      </w:r>
      <w:r w:rsidR="00C14624" w:rsidRPr="00650566">
        <w:rPr>
          <w:rFonts w:ascii="Arial" w:hAnsi="Arial" w:cs="Arial"/>
          <w:b/>
          <w:sz w:val="24"/>
          <w:szCs w:val="24"/>
          <w:lang w:val="en-US"/>
        </w:rPr>
        <w:t xml:space="preserve"> </w:t>
      </w:r>
      <w:r w:rsidR="00424B6C">
        <w:rPr>
          <w:rFonts w:ascii="Arial" w:hAnsi="Arial" w:cs="Arial"/>
          <w:b/>
          <w:sz w:val="24"/>
          <w:szCs w:val="24"/>
        </w:rPr>
        <w:t>,</w:t>
      </w:r>
    </w:p>
    <w:p w:rsidR="002E48B0" w:rsidRDefault="002E48B0" w:rsidP="002E48B0">
      <w:pPr>
        <w:spacing w:line="360" w:lineRule="auto"/>
        <w:ind w:left="567" w:firstLine="851"/>
        <w:jc w:val="both"/>
        <w:rPr>
          <w:rFonts w:ascii="Arial" w:hAnsi="Arial" w:cs="Arial"/>
          <w:sz w:val="24"/>
          <w:szCs w:val="24"/>
        </w:rPr>
      </w:pPr>
      <w:r>
        <w:rPr>
          <w:rFonts w:ascii="Arial" w:hAnsi="Arial" w:cs="Arial"/>
          <w:sz w:val="24"/>
          <w:szCs w:val="24"/>
        </w:rPr>
        <w:t>Pada</w:t>
      </w:r>
      <w:r w:rsidR="00A36129" w:rsidRPr="008F0565">
        <w:rPr>
          <w:rFonts w:ascii="Arial" w:hAnsi="Arial" w:cs="Arial"/>
          <w:sz w:val="24"/>
          <w:szCs w:val="24"/>
          <w:lang w:val="en-US"/>
        </w:rPr>
        <w:t xml:space="preserve"> Tahun Anggaran </w:t>
      </w:r>
      <w:r w:rsidR="00224760">
        <w:rPr>
          <w:rFonts w:ascii="Arial" w:hAnsi="Arial" w:cs="Arial"/>
          <w:sz w:val="24"/>
          <w:szCs w:val="24"/>
          <w:lang w:val="en-US"/>
        </w:rPr>
        <w:t>20</w:t>
      </w:r>
      <w:r w:rsidR="00896E3A">
        <w:rPr>
          <w:rFonts w:ascii="Arial" w:hAnsi="Arial" w:cs="Arial"/>
          <w:sz w:val="24"/>
          <w:szCs w:val="24"/>
        </w:rPr>
        <w:t>22</w:t>
      </w:r>
      <w:r w:rsidR="0092579F">
        <w:rPr>
          <w:rFonts w:ascii="Arial" w:hAnsi="Arial" w:cs="Arial"/>
          <w:sz w:val="24"/>
          <w:szCs w:val="24"/>
          <w:lang w:val="en-US"/>
        </w:rPr>
        <w:t xml:space="preserve"> jumlah </w:t>
      </w:r>
      <w:r w:rsidR="0092579F">
        <w:rPr>
          <w:rFonts w:ascii="Arial" w:hAnsi="Arial" w:cs="Arial"/>
          <w:sz w:val="24"/>
          <w:szCs w:val="24"/>
        </w:rPr>
        <w:t>A</w:t>
      </w:r>
      <w:r w:rsidR="00A36129" w:rsidRPr="008F0565">
        <w:rPr>
          <w:rFonts w:ascii="Arial" w:hAnsi="Arial" w:cs="Arial"/>
          <w:sz w:val="24"/>
          <w:szCs w:val="24"/>
          <w:lang w:val="en-US"/>
        </w:rPr>
        <w:t xml:space="preserve">nggaran </w:t>
      </w:r>
      <w:r w:rsidR="0092579F">
        <w:rPr>
          <w:rFonts w:ascii="Arial" w:hAnsi="Arial" w:cs="Arial"/>
          <w:sz w:val="24"/>
          <w:szCs w:val="24"/>
        </w:rPr>
        <w:t>Dinas Pemberdayaan Perempuan dan Perlindungan Anak</w:t>
      </w:r>
      <w:r w:rsidR="001A608F">
        <w:rPr>
          <w:rFonts w:ascii="Arial" w:hAnsi="Arial" w:cs="Arial"/>
          <w:sz w:val="24"/>
          <w:szCs w:val="24"/>
        </w:rPr>
        <w:t xml:space="preserve"> </w:t>
      </w:r>
      <w:r w:rsidR="00A36129" w:rsidRPr="008F0565">
        <w:rPr>
          <w:rFonts w:ascii="Arial" w:hAnsi="Arial" w:cs="Arial"/>
          <w:sz w:val="24"/>
          <w:szCs w:val="24"/>
          <w:lang w:val="en-US"/>
        </w:rPr>
        <w:t>Kabupaten Gowa sebesar</w:t>
      </w:r>
      <w:r w:rsidR="0092579F">
        <w:rPr>
          <w:rFonts w:ascii="Arial" w:hAnsi="Arial" w:cs="Arial"/>
          <w:sz w:val="24"/>
          <w:szCs w:val="24"/>
        </w:rPr>
        <w:t xml:space="preserve">                             </w:t>
      </w:r>
      <w:r w:rsidR="00286B48">
        <w:rPr>
          <w:rFonts w:ascii="Arial" w:hAnsi="Arial" w:cs="Arial"/>
          <w:b/>
          <w:sz w:val="24"/>
          <w:szCs w:val="24"/>
          <w:lang w:val="en-US"/>
        </w:rPr>
        <w:t>Rp</w:t>
      </w:r>
      <w:r w:rsidR="00914CA0">
        <w:rPr>
          <w:rFonts w:ascii="Arial" w:hAnsi="Arial" w:cs="Arial"/>
          <w:b/>
          <w:sz w:val="24"/>
          <w:szCs w:val="24"/>
          <w:lang w:val="en-US"/>
        </w:rPr>
        <w:t xml:space="preserve"> </w:t>
      </w:r>
      <w:r w:rsidR="00FB0C0C">
        <w:rPr>
          <w:rFonts w:ascii="Arial" w:hAnsi="Arial" w:cs="Arial"/>
          <w:b/>
          <w:sz w:val="24"/>
          <w:szCs w:val="24"/>
        </w:rPr>
        <w:t>2.138.754.282,00</w:t>
      </w:r>
      <w:r w:rsidR="002859DA">
        <w:rPr>
          <w:rFonts w:ascii="Arial" w:hAnsi="Arial" w:cs="Arial"/>
          <w:b/>
          <w:sz w:val="24"/>
          <w:szCs w:val="24"/>
        </w:rPr>
        <w:t xml:space="preserve"> </w:t>
      </w:r>
      <w:r w:rsidRPr="002E48B0">
        <w:rPr>
          <w:rFonts w:ascii="Arial" w:hAnsi="Arial" w:cs="Arial"/>
          <w:sz w:val="24"/>
          <w:szCs w:val="24"/>
        </w:rPr>
        <w:t>y</w:t>
      </w:r>
      <w:r w:rsidR="00A36129" w:rsidRPr="008F0565">
        <w:rPr>
          <w:rFonts w:ascii="Arial" w:hAnsi="Arial" w:cs="Arial"/>
          <w:sz w:val="24"/>
          <w:szCs w:val="24"/>
          <w:lang w:val="en-US"/>
        </w:rPr>
        <w:t xml:space="preserve">ang </w:t>
      </w:r>
      <w:r w:rsidR="00C65E9F" w:rsidRPr="008F0565">
        <w:rPr>
          <w:rFonts w:ascii="Arial" w:hAnsi="Arial" w:cs="Arial"/>
          <w:sz w:val="24"/>
          <w:szCs w:val="24"/>
          <w:lang w:val="en-US"/>
        </w:rPr>
        <w:t>t</w:t>
      </w:r>
      <w:r w:rsidR="00A36129" w:rsidRPr="008F0565">
        <w:rPr>
          <w:rFonts w:ascii="Arial" w:hAnsi="Arial" w:cs="Arial"/>
          <w:sz w:val="24"/>
          <w:szCs w:val="24"/>
          <w:lang w:val="en-US"/>
        </w:rPr>
        <w:t>erdiri dari</w:t>
      </w:r>
      <w:r>
        <w:rPr>
          <w:rFonts w:ascii="Arial" w:hAnsi="Arial" w:cs="Arial"/>
          <w:sz w:val="24"/>
          <w:szCs w:val="24"/>
        </w:rPr>
        <w:t>:</w:t>
      </w:r>
    </w:p>
    <w:p w:rsidR="002E48B0" w:rsidRPr="002E48B0" w:rsidRDefault="00A36129" w:rsidP="00A03FEF">
      <w:pPr>
        <w:pStyle w:val="ListParagraph"/>
        <w:numPr>
          <w:ilvl w:val="0"/>
          <w:numId w:val="6"/>
        </w:numPr>
        <w:spacing w:line="360" w:lineRule="auto"/>
        <w:jc w:val="both"/>
        <w:rPr>
          <w:rFonts w:ascii="Arial" w:hAnsi="Arial" w:cs="Arial"/>
          <w:sz w:val="24"/>
          <w:szCs w:val="24"/>
        </w:rPr>
      </w:pPr>
      <w:r w:rsidRPr="00914CA0">
        <w:rPr>
          <w:rFonts w:ascii="Arial" w:hAnsi="Arial" w:cs="Arial"/>
          <w:sz w:val="24"/>
          <w:szCs w:val="24"/>
          <w:lang w:val="en-US"/>
        </w:rPr>
        <w:t>Belanja Tidak Langsung sebesar</w:t>
      </w:r>
      <w:r w:rsidRPr="002E48B0">
        <w:rPr>
          <w:rFonts w:ascii="Arial" w:hAnsi="Arial" w:cs="Arial"/>
          <w:sz w:val="24"/>
          <w:szCs w:val="24"/>
          <w:lang w:val="en-US"/>
        </w:rPr>
        <w:t xml:space="preserve"> </w:t>
      </w:r>
      <w:r w:rsidR="002E48B0">
        <w:rPr>
          <w:rFonts w:ascii="Arial" w:hAnsi="Arial" w:cs="Arial"/>
          <w:sz w:val="24"/>
          <w:szCs w:val="24"/>
          <w:lang w:val="en-US"/>
        </w:rPr>
        <w:tab/>
      </w:r>
      <w:r w:rsidR="002E48B0">
        <w:rPr>
          <w:rFonts w:ascii="Arial" w:hAnsi="Arial" w:cs="Arial"/>
          <w:sz w:val="24"/>
          <w:szCs w:val="24"/>
          <w:lang w:val="en-US"/>
        </w:rPr>
        <w:tab/>
      </w:r>
      <w:r w:rsidR="002E48B0">
        <w:rPr>
          <w:rFonts w:ascii="Arial" w:hAnsi="Arial" w:cs="Arial"/>
          <w:sz w:val="24"/>
          <w:szCs w:val="24"/>
          <w:lang w:val="en-US"/>
        </w:rPr>
        <w:tab/>
      </w:r>
      <w:r w:rsidR="00286B48" w:rsidRPr="002E48B0">
        <w:rPr>
          <w:rFonts w:ascii="Arial" w:hAnsi="Arial" w:cs="Arial"/>
          <w:b/>
          <w:sz w:val="24"/>
          <w:szCs w:val="24"/>
          <w:lang w:val="en-US"/>
        </w:rPr>
        <w:t>Rp</w:t>
      </w:r>
      <w:r w:rsidR="0092579F">
        <w:rPr>
          <w:rFonts w:ascii="Arial" w:hAnsi="Arial" w:cs="Arial"/>
          <w:b/>
          <w:sz w:val="24"/>
          <w:szCs w:val="24"/>
        </w:rPr>
        <w:t xml:space="preserve"> </w:t>
      </w:r>
      <w:r w:rsidR="00914CA0">
        <w:rPr>
          <w:rFonts w:ascii="Arial" w:hAnsi="Arial" w:cs="Arial"/>
          <w:b/>
          <w:sz w:val="24"/>
          <w:szCs w:val="24"/>
        </w:rPr>
        <w:t>1.</w:t>
      </w:r>
      <w:r w:rsidR="00FB0C0C">
        <w:rPr>
          <w:rFonts w:ascii="Arial" w:hAnsi="Arial" w:cs="Arial"/>
          <w:b/>
          <w:sz w:val="24"/>
          <w:szCs w:val="24"/>
        </w:rPr>
        <w:t>407.783.663,00</w:t>
      </w:r>
    </w:p>
    <w:p w:rsidR="002E48B0" w:rsidRDefault="002E48B0" w:rsidP="002E48B0">
      <w:pPr>
        <w:pStyle w:val="ListParagraph"/>
        <w:numPr>
          <w:ilvl w:val="0"/>
          <w:numId w:val="2"/>
        </w:numPr>
        <w:spacing w:line="360" w:lineRule="auto"/>
        <w:ind w:left="1418" w:hanging="425"/>
        <w:jc w:val="both"/>
        <w:rPr>
          <w:rFonts w:ascii="Arial" w:hAnsi="Arial" w:cs="Arial"/>
          <w:sz w:val="24"/>
          <w:szCs w:val="24"/>
        </w:rPr>
      </w:pPr>
      <w:r>
        <w:rPr>
          <w:rFonts w:ascii="Arial" w:hAnsi="Arial" w:cs="Arial"/>
          <w:sz w:val="24"/>
          <w:szCs w:val="24"/>
        </w:rPr>
        <w:t xml:space="preserve">Gaji dan Tunjangan Pegawai </w:t>
      </w:r>
      <w:r>
        <w:rPr>
          <w:rFonts w:ascii="Arial" w:hAnsi="Arial" w:cs="Arial"/>
          <w:sz w:val="24"/>
          <w:szCs w:val="24"/>
        </w:rPr>
        <w:tab/>
      </w:r>
      <w:r>
        <w:rPr>
          <w:rFonts w:ascii="Arial" w:hAnsi="Arial" w:cs="Arial"/>
          <w:sz w:val="24"/>
          <w:szCs w:val="24"/>
        </w:rPr>
        <w:tab/>
      </w:r>
      <w:r>
        <w:rPr>
          <w:rFonts w:ascii="Arial" w:hAnsi="Arial" w:cs="Arial"/>
          <w:sz w:val="24"/>
          <w:szCs w:val="24"/>
        </w:rPr>
        <w:tab/>
        <w:t>Rp</w:t>
      </w:r>
      <w:r w:rsidR="00FB0C0C">
        <w:rPr>
          <w:rFonts w:ascii="Arial" w:hAnsi="Arial" w:cs="Arial"/>
          <w:sz w:val="24"/>
          <w:szCs w:val="24"/>
        </w:rPr>
        <w:t xml:space="preserve">  1.055.010.669,00</w:t>
      </w:r>
    </w:p>
    <w:p w:rsidR="002E48B0" w:rsidRDefault="00092C24" w:rsidP="002E48B0">
      <w:pPr>
        <w:pStyle w:val="ListParagraph"/>
        <w:numPr>
          <w:ilvl w:val="0"/>
          <w:numId w:val="2"/>
        </w:numPr>
        <w:spacing w:line="360" w:lineRule="auto"/>
        <w:ind w:left="1418" w:hanging="425"/>
        <w:jc w:val="both"/>
        <w:rPr>
          <w:rFonts w:ascii="Arial" w:hAnsi="Arial" w:cs="Arial"/>
          <w:sz w:val="24"/>
          <w:szCs w:val="24"/>
        </w:rPr>
      </w:pPr>
      <w:r>
        <w:rPr>
          <w:rFonts w:ascii="Arial" w:hAnsi="Arial" w:cs="Arial"/>
          <w:sz w:val="24"/>
          <w:szCs w:val="24"/>
        </w:rPr>
        <w:t>Tambahan Pengha</w:t>
      </w:r>
      <w:r w:rsidR="00EC0AAB">
        <w:rPr>
          <w:rFonts w:ascii="Arial" w:hAnsi="Arial" w:cs="Arial"/>
          <w:sz w:val="24"/>
          <w:szCs w:val="24"/>
        </w:rPr>
        <w:t>silan PNS</w:t>
      </w:r>
      <w:r w:rsidR="00EC0AAB">
        <w:rPr>
          <w:rFonts w:ascii="Arial" w:hAnsi="Arial" w:cs="Arial"/>
          <w:sz w:val="24"/>
          <w:szCs w:val="24"/>
        </w:rPr>
        <w:tab/>
      </w:r>
      <w:r w:rsidR="00EC0AAB">
        <w:rPr>
          <w:rFonts w:ascii="Arial" w:hAnsi="Arial" w:cs="Arial"/>
          <w:sz w:val="24"/>
          <w:szCs w:val="24"/>
        </w:rPr>
        <w:tab/>
      </w:r>
      <w:r w:rsidR="00EC0AAB">
        <w:rPr>
          <w:rFonts w:ascii="Arial" w:hAnsi="Arial" w:cs="Arial"/>
          <w:sz w:val="24"/>
          <w:szCs w:val="24"/>
        </w:rPr>
        <w:tab/>
        <w:t xml:space="preserve">Rp     </w:t>
      </w:r>
      <w:r w:rsidR="00FB0C0C">
        <w:rPr>
          <w:rFonts w:ascii="Arial" w:hAnsi="Arial" w:cs="Arial"/>
          <w:sz w:val="24"/>
          <w:szCs w:val="24"/>
        </w:rPr>
        <w:t>352.772.994,00</w:t>
      </w:r>
    </w:p>
    <w:p w:rsidR="00092C24" w:rsidRPr="002E48B0" w:rsidRDefault="00092C24" w:rsidP="00092C24">
      <w:pPr>
        <w:pStyle w:val="ListParagraph"/>
        <w:spacing w:line="360" w:lineRule="auto"/>
        <w:ind w:left="1418"/>
        <w:jc w:val="both"/>
        <w:rPr>
          <w:rFonts w:ascii="Arial" w:hAnsi="Arial" w:cs="Arial"/>
          <w:sz w:val="24"/>
          <w:szCs w:val="24"/>
        </w:rPr>
      </w:pPr>
    </w:p>
    <w:p w:rsidR="00286B48" w:rsidRPr="00761205" w:rsidRDefault="00092C24" w:rsidP="00A03FEF">
      <w:pPr>
        <w:pStyle w:val="ListParagraph"/>
        <w:numPr>
          <w:ilvl w:val="0"/>
          <w:numId w:val="6"/>
        </w:numPr>
        <w:spacing w:line="360" w:lineRule="auto"/>
        <w:jc w:val="both"/>
        <w:rPr>
          <w:rFonts w:ascii="Arial" w:hAnsi="Arial" w:cs="Arial"/>
          <w:sz w:val="24"/>
          <w:szCs w:val="24"/>
          <w:lang w:val="en-US"/>
        </w:rPr>
      </w:pPr>
      <w:r w:rsidRPr="00092C24">
        <w:rPr>
          <w:rFonts w:ascii="Arial" w:hAnsi="Arial" w:cs="Arial"/>
          <w:sz w:val="24"/>
          <w:szCs w:val="24"/>
        </w:rPr>
        <w:t xml:space="preserve">Belanja langsung sebesar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14DF0" w:rsidRPr="00162C03">
        <w:rPr>
          <w:rFonts w:ascii="Arial" w:hAnsi="Arial" w:cs="Arial"/>
          <w:b/>
          <w:sz w:val="24"/>
          <w:szCs w:val="24"/>
          <w:lang w:val="en-US"/>
        </w:rPr>
        <w:t>Rp</w:t>
      </w:r>
      <w:r w:rsidR="00162C03" w:rsidRPr="00162C03">
        <w:rPr>
          <w:rFonts w:ascii="Arial" w:hAnsi="Arial" w:cs="Arial"/>
          <w:b/>
          <w:sz w:val="24"/>
          <w:szCs w:val="24"/>
          <w:lang w:val="en-US"/>
        </w:rPr>
        <w:t xml:space="preserve">    </w:t>
      </w:r>
      <w:r w:rsidR="00D95552">
        <w:rPr>
          <w:rFonts w:ascii="Arial" w:hAnsi="Arial" w:cs="Arial"/>
          <w:b/>
          <w:sz w:val="24"/>
          <w:szCs w:val="24"/>
        </w:rPr>
        <w:t xml:space="preserve"> </w:t>
      </w:r>
      <w:r w:rsidR="00891376">
        <w:rPr>
          <w:rFonts w:ascii="Arial" w:hAnsi="Arial" w:cs="Arial"/>
          <w:b/>
          <w:sz w:val="24"/>
          <w:szCs w:val="24"/>
        </w:rPr>
        <w:t xml:space="preserve"> 730.970.619</w:t>
      </w:r>
      <w:r w:rsidR="00FB0C0C">
        <w:rPr>
          <w:rFonts w:ascii="Arial" w:hAnsi="Arial" w:cs="Arial"/>
          <w:b/>
          <w:sz w:val="24"/>
          <w:szCs w:val="24"/>
        </w:rPr>
        <w:t>.00</w:t>
      </w:r>
    </w:p>
    <w:p w:rsidR="00286B48" w:rsidRPr="00092C24" w:rsidRDefault="00F3778E" w:rsidP="00092C24">
      <w:pPr>
        <w:pStyle w:val="ListParagraph"/>
        <w:numPr>
          <w:ilvl w:val="0"/>
          <w:numId w:val="2"/>
        </w:numPr>
        <w:spacing w:line="360" w:lineRule="auto"/>
        <w:ind w:left="1418" w:hanging="425"/>
        <w:jc w:val="both"/>
        <w:rPr>
          <w:rFonts w:ascii="Arial" w:hAnsi="Arial" w:cs="Arial"/>
          <w:sz w:val="24"/>
          <w:szCs w:val="24"/>
          <w:lang w:val="en-US"/>
        </w:rPr>
      </w:pPr>
      <w:r>
        <w:rPr>
          <w:rFonts w:ascii="Arial" w:hAnsi="Arial" w:cs="Arial"/>
          <w:sz w:val="24"/>
          <w:szCs w:val="24"/>
          <w:lang w:val="en-US"/>
        </w:rPr>
        <w:t xml:space="preserve">Belanja </w:t>
      </w:r>
      <w:r>
        <w:rPr>
          <w:rFonts w:ascii="Arial" w:hAnsi="Arial" w:cs="Arial"/>
          <w:sz w:val="24"/>
          <w:szCs w:val="24"/>
        </w:rPr>
        <w:t xml:space="preserve">Pegawai </w:t>
      </w:r>
      <w:r w:rsidR="00092C24">
        <w:rPr>
          <w:rFonts w:ascii="Arial" w:hAnsi="Arial" w:cs="Arial"/>
          <w:sz w:val="24"/>
          <w:szCs w:val="24"/>
          <w:lang w:val="en-US"/>
        </w:rPr>
        <w:tab/>
      </w:r>
      <w:r w:rsidR="00092C24">
        <w:rPr>
          <w:rFonts w:ascii="Arial" w:hAnsi="Arial" w:cs="Arial"/>
          <w:sz w:val="24"/>
          <w:szCs w:val="24"/>
          <w:lang w:val="en-US"/>
        </w:rPr>
        <w:tab/>
      </w:r>
      <w:r w:rsidR="00092C24">
        <w:rPr>
          <w:rFonts w:ascii="Arial" w:hAnsi="Arial" w:cs="Arial"/>
          <w:sz w:val="24"/>
          <w:szCs w:val="24"/>
          <w:lang w:val="en-US"/>
        </w:rPr>
        <w:tab/>
      </w:r>
      <w:r w:rsidR="00092C24">
        <w:rPr>
          <w:rFonts w:ascii="Arial" w:hAnsi="Arial" w:cs="Arial"/>
          <w:sz w:val="24"/>
          <w:szCs w:val="24"/>
          <w:lang w:val="en-US"/>
        </w:rPr>
        <w:tab/>
      </w:r>
      <w:r>
        <w:rPr>
          <w:rFonts w:ascii="Arial" w:hAnsi="Arial" w:cs="Arial"/>
          <w:sz w:val="24"/>
          <w:szCs w:val="24"/>
        </w:rPr>
        <w:t xml:space="preserve">           </w:t>
      </w:r>
      <w:r w:rsidR="00502DE2" w:rsidRPr="00162C03">
        <w:rPr>
          <w:rFonts w:ascii="Arial" w:hAnsi="Arial" w:cs="Arial"/>
          <w:sz w:val="24"/>
          <w:szCs w:val="24"/>
          <w:lang w:val="en-US"/>
        </w:rPr>
        <w:t>Rp</w:t>
      </w:r>
      <w:r w:rsidR="00DD5895" w:rsidRPr="00162C03">
        <w:rPr>
          <w:rFonts w:ascii="Arial" w:hAnsi="Arial" w:cs="Arial"/>
          <w:sz w:val="24"/>
          <w:szCs w:val="24"/>
          <w:lang w:val="en-US"/>
        </w:rPr>
        <w:t xml:space="preserve">     </w:t>
      </w:r>
      <w:r w:rsidR="0034438A">
        <w:rPr>
          <w:rFonts w:ascii="Arial" w:hAnsi="Arial" w:cs="Arial"/>
          <w:sz w:val="24"/>
          <w:szCs w:val="24"/>
        </w:rPr>
        <w:t xml:space="preserve"> </w:t>
      </w:r>
      <w:r w:rsidR="00891376">
        <w:rPr>
          <w:rFonts w:ascii="Arial" w:hAnsi="Arial" w:cs="Arial"/>
          <w:sz w:val="24"/>
          <w:szCs w:val="24"/>
        </w:rPr>
        <w:t xml:space="preserve"> 38.340.000</w:t>
      </w:r>
      <w:r w:rsidR="00FB0C0C">
        <w:rPr>
          <w:rFonts w:ascii="Arial" w:hAnsi="Arial" w:cs="Arial"/>
          <w:sz w:val="24"/>
          <w:szCs w:val="24"/>
        </w:rPr>
        <w:t>,00</w:t>
      </w:r>
    </w:p>
    <w:p w:rsidR="00A36129" w:rsidRPr="00774933" w:rsidRDefault="00347EA8" w:rsidP="00092C24">
      <w:pPr>
        <w:pStyle w:val="ListParagraph"/>
        <w:numPr>
          <w:ilvl w:val="0"/>
          <w:numId w:val="2"/>
        </w:numPr>
        <w:spacing w:line="360" w:lineRule="auto"/>
        <w:ind w:left="1418" w:hanging="425"/>
        <w:jc w:val="both"/>
        <w:rPr>
          <w:rFonts w:ascii="Arial" w:hAnsi="Arial" w:cs="Arial"/>
          <w:color w:val="FF0000"/>
          <w:sz w:val="24"/>
          <w:szCs w:val="24"/>
          <w:lang w:val="en-US"/>
        </w:rPr>
      </w:pPr>
      <w:r w:rsidRPr="00092C24">
        <w:rPr>
          <w:rFonts w:ascii="Arial" w:hAnsi="Arial" w:cs="Arial"/>
          <w:sz w:val="24"/>
          <w:szCs w:val="24"/>
          <w:lang w:val="en-US"/>
        </w:rPr>
        <w:t xml:space="preserve"> </w:t>
      </w:r>
      <w:r w:rsidR="00F3778E" w:rsidRPr="00092C24">
        <w:rPr>
          <w:rFonts w:ascii="Arial" w:hAnsi="Arial" w:cs="Arial"/>
          <w:sz w:val="24"/>
          <w:szCs w:val="24"/>
          <w:lang w:val="en-US"/>
        </w:rPr>
        <w:t>Belanja Barang dan Jasa</w:t>
      </w:r>
      <w:r w:rsidR="00F3778E">
        <w:rPr>
          <w:rFonts w:ascii="Arial" w:hAnsi="Arial" w:cs="Arial"/>
          <w:sz w:val="24"/>
          <w:szCs w:val="24"/>
          <w:lang w:val="en-US"/>
        </w:rPr>
        <w:tab/>
      </w:r>
      <w:r w:rsidR="00F3778E">
        <w:rPr>
          <w:rFonts w:ascii="Arial" w:hAnsi="Arial" w:cs="Arial"/>
          <w:sz w:val="24"/>
          <w:szCs w:val="24"/>
          <w:lang w:val="en-US"/>
        </w:rPr>
        <w:tab/>
      </w:r>
      <w:r w:rsidR="00F3778E">
        <w:rPr>
          <w:rFonts w:ascii="Arial" w:hAnsi="Arial" w:cs="Arial"/>
          <w:sz w:val="24"/>
          <w:szCs w:val="24"/>
          <w:lang w:val="en-US"/>
        </w:rPr>
        <w:tab/>
      </w:r>
      <w:r w:rsidR="00F3778E">
        <w:rPr>
          <w:rFonts w:ascii="Arial" w:hAnsi="Arial" w:cs="Arial"/>
          <w:sz w:val="24"/>
          <w:szCs w:val="24"/>
          <w:lang w:val="en-US"/>
        </w:rPr>
        <w:tab/>
      </w:r>
      <w:r w:rsidR="00502DE2" w:rsidRPr="00162C03">
        <w:rPr>
          <w:rFonts w:ascii="Arial" w:hAnsi="Arial" w:cs="Arial"/>
          <w:sz w:val="24"/>
          <w:szCs w:val="24"/>
          <w:lang w:val="en-US"/>
        </w:rPr>
        <w:t>Rp</w:t>
      </w:r>
      <w:r w:rsidR="00F3778E">
        <w:rPr>
          <w:rFonts w:ascii="Arial" w:hAnsi="Arial" w:cs="Arial"/>
          <w:sz w:val="24"/>
          <w:szCs w:val="24"/>
        </w:rPr>
        <w:t xml:space="preserve">     </w:t>
      </w:r>
      <w:r w:rsidR="00B10917">
        <w:rPr>
          <w:rFonts w:ascii="Arial" w:hAnsi="Arial" w:cs="Arial"/>
          <w:sz w:val="24"/>
          <w:szCs w:val="24"/>
        </w:rPr>
        <w:t xml:space="preserve"> </w:t>
      </w:r>
      <w:r w:rsidR="00891376">
        <w:rPr>
          <w:rFonts w:ascii="Arial" w:hAnsi="Arial" w:cs="Arial"/>
          <w:sz w:val="24"/>
          <w:szCs w:val="24"/>
        </w:rPr>
        <w:t>692.630.619</w:t>
      </w:r>
      <w:r w:rsidR="00FB0C0C">
        <w:rPr>
          <w:rFonts w:ascii="Arial" w:hAnsi="Arial" w:cs="Arial"/>
          <w:sz w:val="24"/>
          <w:szCs w:val="24"/>
        </w:rPr>
        <w:t>,00</w:t>
      </w:r>
    </w:p>
    <w:p w:rsidR="00EF5FB6" w:rsidRPr="00EF5FB6" w:rsidRDefault="00761205" w:rsidP="00EF5FB6">
      <w:pPr>
        <w:spacing w:line="360" w:lineRule="auto"/>
        <w:ind w:left="567" w:firstLine="851"/>
        <w:jc w:val="both"/>
        <w:rPr>
          <w:rFonts w:ascii="Arial" w:hAnsi="Arial" w:cs="Arial"/>
          <w:b/>
          <w:sz w:val="24"/>
          <w:szCs w:val="24"/>
        </w:rPr>
      </w:pPr>
      <w:r w:rsidRPr="00427A99">
        <w:rPr>
          <w:rFonts w:ascii="Arial" w:hAnsi="Arial" w:cs="Arial"/>
          <w:sz w:val="24"/>
          <w:szCs w:val="24"/>
          <w:lang w:val="en-US"/>
        </w:rPr>
        <w:t>Dari</w:t>
      </w:r>
      <w:r>
        <w:rPr>
          <w:rFonts w:ascii="Arial" w:hAnsi="Arial" w:cs="Arial"/>
          <w:sz w:val="24"/>
          <w:szCs w:val="24"/>
          <w:lang w:val="en-US"/>
        </w:rPr>
        <w:t xml:space="preserve"> jumlah </w:t>
      </w:r>
      <w:r>
        <w:rPr>
          <w:rFonts w:ascii="Arial" w:hAnsi="Arial" w:cs="Arial"/>
          <w:sz w:val="24"/>
          <w:szCs w:val="24"/>
        </w:rPr>
        <w:t>A</w:t>
      </w:r>
      <w:r w:rsidR="00EF5FB6" w:rsidRPr="00EF5FB6">
        <w:rPr>
          <w:rFonts w:ascii="Arial" w:hAnsi="Arial" w:cs="Arial"/>
          <w:sz w:val="24"/>
          <w:szCs w:val="24"/>
          <w:lang w:val="en-US"/>
        </w:rPr>
        <w:t xml:space="preserve">nggaran </w:t>
      </w:r>
      <w:r w:rsidR="00EF5FB6" w:rsidRPr="00EF5FB6">
        <w:rPr>
          <w:rFonts w:ascii="Arial" w:hAnsi="Arial" w:cs="Arial"/>
          <w:sz w:val="24"/>
          <w:szCs w:val="24"/>
        </w:rPr>
        <w:t>tersebut</w:t>
      </w:r>
      <w:r w:rsidR="00EF5FB6" w:rsidRPr="00EF5FB6">
        <w:rPr>
          <w:rFonts w:ascii="Arial" w:hAnsi="Arial" w:cs="Arial"/>
          <w:sz w:val="24"/>
          <w:szCs w:val="24"/>
          <w:lang w:val="en-US"/>
        </w:rPr>
        <w:t xml:space="preserve"> yang dapat direalisasikan sebesar </w:t>
      </w:r>
      <w:r>
        <w:rPr>
          <w:rFonts w:ascii="Arial" w:hAnsi="Arial" w:cs="Arial"/>
          <w:sz w:val="24"/>
          <w:szCs w:val="24"/>
        </w:rPr>
        <w:t xml:space="preserve">             </w:t>
      </w:r>
      <w:r>
        <w:rPr>
          <w:rFonts w:ascii="Arial" w:hAnsi="Arial" w:cs="Arial"/>
          <w:b/>
          <w:sz w:val="24"/>
          <w:szCs w:val="24"/>
          <w:lang w:val="en-US"/>
        </w:rPr>
        <w:t>Rp</w:t>
      </w:r>
      <w:r w:rsidR="00427A99">
        <w:rPr>
          <w:rFonts w:ascii="Arial" w:hAnsi="Arial" w:cs="Arial"/>
          <w:b/>
          <w:sz w:val="24"/>
          <w:szCs w:val="24"/>
        </w:rPr>
        <w:t xml:space="preserve">. </w:t>
      </w:r>
      <w:r w:rsidR="00891376">
        <w:rPr>
          <w:rFonts w:ascii="Arial" w:hAnsi="Arial" w:cs="Arial"/>
          <w:b/>
          <w:sz w:val="24"/>
          <w:szCs w:val="24"/>
        </w:rPr>
        <w:t>2.049.999.847</w:t>
      </w:r>
      <w:r w:rsidR="00090389">
        <w:rPr>
          <w:rFonts w:ascii="Arial" w:hAnsi="Arial" w:cs="Arial"/>
          <w:b/>
          <w:sz w:val="24"/>
          <w:szCs w:val="24"/>
        </w:rPr>
        <w:t>,00</w:t>
      </w:r>
      <w:r w:rsidR="00B10917">
        <w:rPr>
          <w:rFonts w:ascii="Arial" w:hAnsi="Arial" w:cs="Arial"/>
          <w:b/>
          <w:sz w:val="24"/>
          <w:szCs w:val="24"/>
        </w:rPr>
        <w:t xml:space="preserve"> </w:t>
      </w:r>
      <w:r w:rsidR="00EF5FB6">
        <w:rPr>
          <w:rFonts w:ascii="Arial" w:hAnsi="Arial" w:cs="Arial"/>
          <w:sz w:val="24"/>
          <w:szCs w:val="24"/>
        </w:rPr>
        <w:t>(</w:t>
      </w:r>
      <w:r w:rsidR="00891376">
        <w:rPr>
          <w:rFonts w:ascii="Arial" w:hAnsi="Arial" w:cs="Arial"/>
          <w:sz w:val="24"/>
          <w:szCs w:val="24"/>
        </w:rPr>
        <w:t xml:space="preserve">dua milyar empat puluh sembilan juta sembilan ratus sembilan puluh sembilan ribu delapan ratus empat puluh tujuh </w:t>
      </w:r>
      <w:r>
        <w:rPr>
          <w:rFonts w:ascii="Arial" w:hAnsi="Arial" w:cs="Arial"/>
          <w:sz w:val="24"/>
          <w:szCs w:val="24"/>
        </w:rPr>
        <w:t>Rupiah</w:t>
      </w:r>
      <w:r w:rsidR="00EF5FB6">
        <w:rPr>
          <w:rFonts w:ascii="Arial" w:hAnsi="Arial" w:cs="Arial"/>
          <w:sz w:val="24"/>
          <w:szCs w:val="24"/>
        </w:rPr>
        <w:t xml:space="preserve">) </w:t>
      </w:r>
      <w:r w:rsidR="00891376">
        <w:rPr>
          <w:rFonts w:ascii="Arial" w:hAnsi="Arial" w:cs="Arial"/>
          <w:sz w:val="24"/>
          <w:szCs w:val="24"/>
        </w:rPr>
        <w:t xml:space="preserve">atau mencapai </w:t>
      </w:r>
      <w:r w:rsidR="00891376" w:rsidRPr="00891376">
        <w:rPr>
          <w:rFonts w:ascii="Arial" w:hAnsi="Arial" w:cs="Arial"/>
          <w:b/>
          <w:sz w:val="24"/>
          <w:szCs w:val="24"/>
        </w:rPr>
        <w:t>95.85%</w:t>
      </w:r>
      <w:r w:rsidR="00B10917">
        <w:rPr>
          <w:rFonts w:ascii="Arial" w:hAnsi="Arial" w:cs="Arial"/>
          <w:sz w:val="24"/>
          <w:szCs w:val="24"/>
        </w:rPr>
        <w:t xml:space="preserve"> </w:t>
      </w:r>
      <w:r w:rsidR="00EF5FB6">
        <w:rPr>
          <w:rFonts w:ascii="Arial" w:hAnsi="Arial" w:cs="Arial"/>
          <w:sz w:val="24"/>
          <w:szCs w:val="24"/>
        </w:rPr>
        <w:t xml:space="preserve">dari total anggaran </w:t>
      </w:r>
      <w:r w:rsidR="008B763A">
        <w:rPr>
          <w:rFonts w:ascii="Arial" w:hAnsi="Arial" w:cs="Arial"/>
          <w:sz w:val="24"/>
          <w:szCs w:val="24"/>
        </w:rPr>
        <w:t xml:space="preserve">yang </w:t>
      </w:r>
      <w:r w:rsidR="00EF5FB6" w:rsidRPr="00EF5FB6">
        <w:rPr>
          <w:rFonts w:ascii="Arial" w:hAnsi="Arial" w:cs="Arial"/>
          <w:sz w:val="24"/>
          <w:szCs w:val="24"/>
          <w:lang w:val="en-US"/>
        </w:rPr>
        <w:t>terdiri dari</w:t>
      </w:r>
      <w:r w:rsidR="00891376">
        <w:rPr>
          <w:rFonts w:ascii="Arial" w:hAnsi="Arial" w:cs="Arial"/>
          <w:sz w:val="24"/>
          <w:szCs w:val="24"/>
          <w:lang w:val="en-US"/>
        </w:rPr>
        <w:t xml:space="preserve"> Belanja Tidak Langsung sebesar</w:t>
      </w:r>
      <w:r w:rsidR="00B10917">
        <w:rPr>
          <w:rFonts w:ascii="Arial" w:hAnsi="Arial" w:cs="Arial"/>
          <w:sz w:val="24"/>
          <w:szCs w:val="24"/>
        </w:rPr>
        <w:t xml:space="preserve"> </w:t>
      </w:r>
      <w:r w:rsidR="00427A99">
        <w:rPr>
          <w:rFonts w:ascii="Arial" w:hAnsi="Arial" w:cs="Arial"/>
          <w:b/>
          <w:sz w:val="24"/>
          <w:szCs w:val="24"/>
          <w:lang w:val="en-US"/>
        </w:rPr>
        <w:t>Rp</w:t>
      </w:r>
      <w:r w:rsidR="00427A99">
        <w:rPr>
          <w:rFonts w:ascii="Arial" w:hAnsi="Arial" w:cs="Arial"/>
          <w:b/>
          <w:sz w:val="24"/>
          <w:szCs w:val="24"/>
        </w:rPr>
        <w:t xml:space="preserve">. </w:t>
      </w:r>
      <w:r w:rsidR="00AF5F02">
        <w:rPr>
          <w:rFonts w:ascii="Arial" w:hAnsi="Arial" w:cs="Arial"/>
          <w:b/>
          <w:sz w:val="24"/>
          <w:szCs w:val="24"/>
        </w:rPr>
        <w:t>1.324.158.431</w:t>
      </w:r>
      <w:r w:rsidR="00090389">
        <w:rPr>
          <w:rFonts w:ascii="Arial" w:hAnsi="Arial" w:cs="Arial"/>
          <w:b/>
          <w:sz w:val="24"/>
          <w:szCs w:val="24"/>
        </w:rPr>
        <w:t>’00</w:t>
      </w:r>
      <w:r w:rsidR="00E84A85">
        <w:rPr>
          <w:rFonts w:ascii="Arial" w:hAnsi="Arial" w:cs="Arial"/>
          <w:b/>
          <w:sz w:val="24"/>
          <w:szCs w:val="24"/>
        </w:rPr>
        <w:t xml:space="preserve"> </w:t>
      </w:r>
      <w:r w:rsidR="00D82822">
        <w:rPr>
          <w:rFonts w:ascii="Arial" w:hAnsi="Arial" w:cs="Arial"/>
          <w:b/>
          <w:sz w:val="24"/>
          <w:szCs w:val="24"/>
          <w:lang w:val="en-US"/>
        </w:rPr>
        <w:t>(</w:t>
      </w:r>
      <w:r w:rsidR="009C735A">
        <w:rPr>
          <w:rFonts w:ascii="Arial" w:hAnsi="Arial" w:cs="Arial"/>
          <w:b/>
          <w:sz w:val="24"/>
          <w:szCs w:val="24"/>
        </w:rPr>
        <w:t>94</w:t>
      </w:r>
      <w:r w:rsidR="0057544E">
        <w:rPr>
          <w:rFonts w:ascii="Arial" w:hAnsi="Arial" w:cs="Arial"/>
          <w:b/>
          <w:sz w:val="24"/>
          <w:szCs w:val="24"/>
        </w:rPr>
        <w:t>,</w:t>
      </w:r>
      <w:r w:rsidR="00AF5F02">
        <w:rPr>
          <w:rFonts w:ascii="Arial" w:hAnsi="Arial" w:cs="Arial"/>
          <w:b/>
          <w:sz w:val="24"/>
          <w:szCs w:val="24"/>
        </w:rPr>
        <w:t>05</w:t>
      </w:r>
      <w:r w:rsidR="000557DA">
        <w:rPr>
          <w:rFonts w:ascii="Arial" w:hAnsi="Arial" w:cs="Arial"/>
          <w:b/>
          <w:sz w:val="24"/>
          <w:szCs w:val="24"/>
        </w:rPr>
        <w:t>%</w:t>
      </w:r>
      <w:r w:rsidR="00EF5FB6" w:rsidRPr="00EF5FB6">
        <w:rPr>
          <w:rFonts w:ascii="Arial" w:hAnsi="Arial" w:cs="Arial"/>
          <w:b/>
          <w:sz w:val="24"/>
          <w:szCs w:val="24"/>
          <w:lang w:val="en-US"/>
        </w:rPr>
        <w:t>)</w:t>
      </w:r>
      <w:r w:rsidR="00EF5FB6" w:rsidRPr="00EF5FB6">
        <w:rPr>
          <w:rFonts w:ascii="Arial" w:hAnsi="Arial" w:cs="Arial"/>
          <w:sz w:val="24"/>
          <w:szCs w:val="24"/>
        </w:rPr>
        <w:t>,</w:t>
      </w:r>
      <w:r w:rsidR="00EF5FB6" w:rsidRPr="00EF5FB6">
        <w:rPr>
          <w:rFonts w:ascii="Arial" w:hAnsi="Arial" w:cs="Arial"/>
          <w:sz w:val="24"/>
          <w:szCs w:val="24"/>
          <w:lang w:val="en-US"/>
        </w:rPr>
        <w:t xml:space="preserve"> sedangkan Belanja Langsung sebesar </w:t>
      </w:r>
      <w:r w:rsidR="00D82822">
        <w:rPr>
          <w:rFonts w:ascii="Arial" w:hAnsi="Arial" w:cs="Arial"/>
          <w:b/>
          <w:sz w:val="24"/>
          <w:szCs w:val="24"/>
          <w:lang w:val="en-US"/>
        </w:rPr>
        <w:t>Rp</w:t>
      </w:r>
      <w:r w:rsidR="00CA5EA2">
        <w:rPr>
          <w:rFonts w:ascii="Arial" w:hAnsi="Arial" w:cs="Arial"/>
          <w:b/>
          <w:sz w:val="24"/>
          <w:szCs w:val="24"/>
        </w:rPr>
        <w:t>.</w:t>
      </w:r>
      <w:r w:rsidR="00AF5F02">
        <w:rPr>
          <w:rFonts w:ascii="Arial" w:hAnsi="Arial" w:cs="Arial"/>
          <w:b/>
          <w:sz w:val="24"/>
          <w:szCs w:val="24"/>
        </w:rPr>
        <w:t xml:space="preserve"> 725.841.416</w:t>
      </w:r>
      <w:r w:rsidR="00E84A85">
        <w:rPr>
          <w:rFonts w:ascii="Arial" w:hAnsi="Arial" w:cs="Arial"/>
          <w:b/>
          <w:sz w:val="24"/>
          <w:szCs w:val="24"/>
        </w:rPr>
        <w:t>,00</w:t>
      </w:r>
      <w:r w:rsidR="00901841">
        <w:rPr>
          <w:rFonts w:ascii="Arial" w:hAnsi="Arial" w:cs="Arial"/>
          <w:b/>
          <w:sz w:val="24"/>
          <w:szCs w:val="24"/>
        </w:rPr>
        <w:t xml:space="preserve"> </w:t>
      </w:r>
      <w:r w:rsidR="00AF5F02">
        <w:rPr>
          <w:rFonts w:ascii="Arial" w:hAnsi="Arial" w:cs="Arial"/>
          <w:b/>
          <w:sz w:val="24"/>
          <w:szCs w:val="24"/>
        </w:rPr>
        <w:t>(99.29</w:t>
      </w:r>
      <w:r w:rsidR="000557DA" w:rsidRPr="00AF5F02">
        <w:rPr>
          <w:rFonts w:ascii="Arial" w:hAnsi="Arial" w:cs="Arial"/>
          <w:b/>
          <w:sz w:val="24"/>
          <w:szCs w:val="24"/>
        </w:rPr>
        <w:t>%</w:t>
      </w:r>
      <w:r w:rsidR="00EF5FB6" w:rsidRPr="00EF5FB6">
        <w:rPr>
          <w:rFonts w:ascii="Arial" w:hAnsi="Arial" w:cs="Arial"/>
          <w:b/>
          <w:sz w:val="24"/>
          <w:szCs w:val="24"/>
        </w:rPr>
        <w:t>)</w:t>
      </w:r>
      <w:r w:rsidR="00EF5FB6" w:rsidRPr="00EF5FB6">
        <w:rPr>
          <w:rFonts w:ascii="Arial" w:hAnsi="Arial" w:cs="Arial"/>
          <w:sz w:val="24"/>
          <w:szCs w:val="24"/>
        </w:rPr>
        <w:t xml:space="preserve"> sedangkan jumlah anggaran yang tidak </w:t>
      </w:r>
      <w:r w:rsidR="00EF5FB6" w:rsidRPr="00EF5FB6">
        <w:rPr>
          <w:rFonts w:ascii="Arial" w:hAnsi="Arial" w:cs="Arial"/>
          <w:sz w:val="24"/>
          <w:szCs w:val="24"/>
          <w:lang w:val="en-US"/>
        </w:rPr>
        <w:t xml:space="preserve"> terealisasi sebesar </w:t>
      </w:r>
      <w:r w:rsidR="00EF5FB6" w:rsidRPr="00EF5FB6">
        <w:rPr>
          <w:rFonts w:ascii="Arial" w:hAnsi="Arial" w:cs="Arial"/>
          <w:b/>
          <w:sz w:val="24"/>
          <w:szCs w:val="24"/>
          <w:lang w:val="en-US"/>
        </w:rPr>
        <w:t>Rp</w:t>
      </w:r>
      <w:r w:rsidR="000557DA">
        <w:rPr>
          <w:rFonts w:ascii="Arial" w:hAnsi="Arial" w:cs="Arial"/>
          <w:b/>
          <w:sz w:val="24"/>
          <w:szCs w:val="24"/>
        </w:rPr>
        <w:t xml:space="preserve">. </w:t>
      </w:r>
      <w:r w:rsidR="00DD2082">
        <w:rPr>
          <w:rFonts w:ascii="Arial" w:hAnsi="Arial" w:cs="Arial"/>
          <w:b/>
          <w:sz w:val="24"/>
          <w:szCs w:val="24"/>
        </w:rPr>
        <w:t>88.754.435</w:t>
      </w:r>
      <w:r w:rsidR="00AA68EE">
        <w:rPr>
          <w:rFonts w:ascii="Arial" w:hAnsi="Arial" w:cs="Arial"/>
          <w:b/>
          <w:sz w:val="24"/>
          <w:szCs w:val="24"/>
        </w:rPr>
        <w:t>,00</w:t>
      </w:r>
      <w:r w:rsidR="00E84A85">
        <w:rPr>
          <w:rFonts w:ascii="Arial" w:hAnsi="Arial" w:cs="Arial"/>
          <w:b/>
          <w:sz w:val="24"/>
          <w:szCs w:val="24"/>
        </w:rPr>
        <w:t xml:space="preserve"> </w:t>
      </w:r>
      <w:r w:rsidR="00EF5FB6" w:rsidRPr="00884E44">
        <w:rPr>
          <w:rFonts w:ascii="Arial" w:hAnsi="Arial" w:cs="Arial"/>
          <w:sz w:val="24"/>
          <w:szCs w:val="24"/>
        </w:rPr>
        <w:t>(</w:t>
      </w:r>
      <w:r w:rsidR="00DD2082">
        <w:rPr>
          <w:rFonts w:ascii="Arial" w:hAnsi="Arial" w:cs="Arial"/>
          <w:b/>
          <w:sz w:val="24"/>
          <w:szCs w:val="24"/>
        </w:rPr>
        <w:t>4.15</w:t>
      </w:r>
      <w:r w:rsidR="000557DA" w:rsidRPr="00884E44">
        <w:rPr>
          <w:rFonts w:ascii="Arial" w:hAnsi="Arial" w:cs="Arial"/>
          <w:b/>
          <w:sz w:val="24"/>
          <w:szCs w:val="24"/>
        </w:rPr>
        <w:t>%</w:t>
      </w:r>
      <w:r w:rsidR="00EF5FB6" w:rsidRPr="00884E44">
        <w:rPr>
          <w:rFonts w:ascii="Arial" w:hAnsi="Arial" w:cs="Arial"/>
          <w:b/>
          <w:sz w:val="24"/>
          <w:szCs w:val="24"/>
        </w:rPr>
        <w:t>).</w:t>
      </w:r>
    </w:p>
    <w:p w:rsidR="00234A2C" w:rsidRDefault="00D73CCA" w:rsidP="002E48B0">
      <w:pPr>
        <w:spacing w:line="360" w:lineRule="auto"/>
        <w:ind w:left="567" w:firstLine="851"/>
        <w:jc w:val="both"/>
        <w:rPr>
          <w:rFonts w:ascii="Arial" w:hAnsi="Arial" w:cs="Arial"/>
          <w:sz w:val="24"/>
          <w:szCs w:val="24"/>
        </w:rPr>
      </w:pPr>
      <w:r>
        <w:rPr>
          <w:rFonts w:ascii="Arial" w:hAnsi="Arial" w:cs="Arial"/>
          <w:sz w:val="24"/>
          <w:szCs w:val="24"/>
        </w:rPr>
        <w:t xml:space="preserve">Belanja langsung </w:t>
      </w:r>
      <w:r w:rsidR="00DA77CF">
        <w:rPr>
          <w:rFonts w:ascii="Arial" w:hAnsi="Arial" w:cs="Arial"/>
          <w:sz w:val="24"/>
          <w:szCs w:val="24"/>
        </w:rPr>
        <w:t xml:space="preserve">tersebut di atas terbagi dalam </w:t>
      </w:r>
      <w:r w:rsidR="00DE16D0">
        <w:rPr>
          <w:rFonts w:ascii="Arial" w:hAnsi="Arial" w:cs="Arial"/>
          <w:sz w:val="24"/>
          <w:szCs w:val="24"/>
        </w:rPr>
        <w:t>7</w:t>
      </w:r>
      <w:r w:rsidR="00DA77CF">
        <w:rPr>
          <w:rFonts w:ascii="Arial" w:hAnsi="Arial" w:cs="Arial"/>
          <w:sz w:val="24"/>
          <w:szCs w:val="24"/>
        </w:rPr>
        <w:t xml:space="preserve"> (</w:t>
      </w:r>
      <w:r w:rsidR="00DE16D0">
        <w:rPr>
          <w:rFonts w:ascii="Arial" w:hAnsi="Arial" w:cs="Arial"/>
          <w:sz w:val="24"/>
          <w:szCs w:val="24"/>
        </w:rPr>
        <w:t>Tujuh</w:t>
      </w:r>
      <w:r w:rsidR="000557DA">
        <w:rPr>
          <w:rFonts w:ascii="Arial" w:hAnsi="Arial" w:cs="Arial"/>
          <w:sz w:val="24"/>
          <w:szCs w:val="24"/>
        </w:rPr>
        <w:t>) P</w:t>
      </w:r>
      <w:r w:rsidR="000C402D">
        <w:rPr>
          <w:rFonts w:ascii="Arial" w:hAnsi="Arial" w:cs="Arial"/>
          <w:sz w:val="24"/>
          <w:szCs w:val="24"/>
        </w:rPr>
        <w:t xml:space="preserve">rogram dan </w:t>
      </w:r>
      <w:r w:rsidR="00DE16D0">
        <w:rPr>
          <w:rFonts w:ascii="Arial" w:hAnsi="Arial" w:cs="Arial"/>
          <w:sz w:val="24"/>
          <w:szCs w:val="24"/>
        </w:rPr>
        <w:t>2</w:t>
      </w:r>
      <w:r w:rsidR="00B1049F">
        <w:rPr>
          <w:rFonts w:ascii="Arial" w:hAnsi="Arial" w:cs="Arial"/>
          <w:sz w:val="24"/>
          <w:szCs w:val="24"/>
        </w:rPr>
        <w:t>0</w:t>
      </w:r>
      <w:r w:rsidR="00C30421">
        <w:rPr>
          <w:rFonts w:ascii="Arial" w:hAnsi="Arial" w:cs="Arial"/>
          <w:sz w:val="24"/>
          <w:szCs w:val="24"/>
        </w:rPr>
        <w:t xml:space="preserve"> </w:t>
      </w:r>
      <w:r w:rsidR="00DA77CF">
        <w:rPr>
          <w:rFonts w:ascii="Arial" w:hAnsi="Arial" w:cs="Arial"/>
          <w:sz w:val="24"/>
          <w:szCs w:val="24"/>
        </w:rPr>
        <w:t>(</w:t>
      </w:r>
      <w:r w:rsidR="00DE16D0">
        <w:rPr>
          <w:rFonts w:ascii="Arial" w:hAnsi="Arial" w:cs="Arial"/>
          <w:sz w:val="24"/>
          <w:szCs w:val="24"/>
        </w:rPr>
        <w:t xml:space="preserve">dua </w:t>
      </w:r>
      <w:r w:rsidR="00B1049F">
        <w:rPr>
          <w:rFonts w:ascii="Arial" w:hAnsi="Arial" w:cs="Arial"/>
          <w:sz w:val="24"/>
          <w:szCs w:val="24"/>
        </w:rPr>
        <w:t>puluh</w:t>
      </w:r>
      <w:r>
        <w:rPr>
          <w:rFonts w:ascii="Arial" w:hAnsi="Arial" w:cs="Arial"/>
          <w:sz w:val="24"/>
          <w:szCs w:val="24"/>
        </w:rPr>
        <w:t xml:space="preserve">) </w:t>
      </w:r>
      <w:r w:rsidR="00DE16D0">
        <w:rPr>
          <w:rFonts w:ascii="Arial" w:hAnsi="Arial" w:cs="Arial"/>
          <w:sz w:val="24"/>
          <w:szCs w:val="24"/>
        </w:rPr>
        <w:t xml:space="preserve">sub </w:t>
      </w:r>
      <w:r>
        <w:rPr>
          <w:rFonts w:ascii="Arial" w:hAnsi="Arial" w:cs="Arial"/>
          <w:sz w:val="24"/>
          <w:szCs w:val="24"/>
        </w:rPr>
        <w:t>kegiatan, yang terdiri dari:</w:t>
      </w:r>
    </w:p>
    <w:p w:rsidR="00973C8C" w:rsidRPr="00B54D41" w:rsidRDefault="00DE16D0" w:rsidP="00A03FEF">
      <w:pPr>
        <w:pStyle w:val="ListParagraph"/>
        <w:numPr>
          <w:ilvl w:val="0"/>
          <w:numId w:val="7"/>
        </w:numPr>
        <w:spacing w:line="360" w:lineRule="auto"/>
        <w:ind w:left="993" w:hanging="426"/>
        <w:jc w:val="both"/>
        <w:rPr>
          <w:rFonts w:ascii="Arial" w:hAnsi="Arial" w:cs="Arial"/>
          <w:b/>
          <w:sz w:val="24"/>
          <w:szCs w:val="24"/>
        </w:rPr>
      </w:pPr>
      <w:r>
        <w:rPr>
          <w:rFonts w:ascii="Arial" w:hAnsi="Arial" w:cs="Arial"/>
          <w:b/>
          <w:sz w:val="24"/>
          <w:szCs w:val="24"/>
        </w:rPr>
        <w:t>Program Penunjang Urusan Pemerintah Daerah Kabupaten / Kota</w:t>
      </w:r>
      <w:r w:rsidR="00D73CCA" w:rsidRPr="00C80755">
        <w:rPr>
          <w:rFonts w:ascii="Arial" w:hAnsi="Arial" w:cs="Arial"/>
          <w:b/>
          <w:sz w:val="24"/>
          <w:szCs w:val="24"/>
        </w:rPr>
        <w:t xml:space="preserve"> dengan jumlah anggaran sebesar Rp</w:t>
      </w:r>
      <w:r w:rsidR="004914DA">
        <w:rPr>
          <w:rFonts w:ascii="Arial" w:hAnsi="Arial" w:cs="Arial"/>
          <w:b/>
          <w:sz w:val="24"/>
          <w:szCs w:val="24"/>
        </w:rPr>
        <w:t>. 1.721.367.686</w:t>
      </w:r>
      <w:r w:rsidR="00AA68EE">
        <w:rPr>
          <w:rFonts w:ascii="Arial" w:hAnsi="Arial" w:cs="Arial"/>
          <w:b/>
          <w:sz w:val="24"/>
          <w:szCs w:val="24"/>
        </w:rPr>
        <w:t>,00</w:t>
      </w:r>
      <w:r w:rsidR="00E17A2B">
        <w:rPr>
          <w:rFonts w:ascii="Arial" w:hAnsi="Arial" w:cs="Arial"/>
          <w:b/>
          <w:sz w:val="24"/>
          <w:szCs w:val="24"/>
        </w:rPr>
        <w:t xml:space="preserve"> </w:t>
      </w:r>
      <w:r w:rsidR="00B1049F">
        <w:rPr>
          <w:rFonts w:ascii="Arial" w:hAnsi="Arial" w:cs="Arial"/>
          <w:b/>
          <w:sz w:val="24"/>
          <w:szCs w:val="24"/>
        </w:rPr>
        <w:t>,-</w:t>
      </w:r>
      <w:r w:rsidR="001B362F">
        <w:rPr>
          <w:rFonts w:ascii="Arial" w:hAnsi="Arial" w:cs="Arial"/>
          <w:b/>
          <w:sz w:val="24"/>
          <w:szCs w:val="24"/>
        </w:rPr>
        <w:t xml:space="preserve"> </w:t>
      </w:r>
      <w:r w:rsidR="00D73CCA" w:rsidRPr="00C80755">
        <w:rPr>
          <w:rFonts w:ascii="Arial" w:hAnsi="Arial" w:cs="Arial"/>
          <w:b/>
          <w:sz w:val="24"/>
          <w:szCs w:val="24"/>
        </w:rPr>
        <w:t xml:space="preserve">terdiri dari </w:t>
      </w:r>
      <w:r w:rsidR="00E17A2B">
        <w:rPr>
          <w:rFonts w:ascii="Arial" w:hAnsi="Arial" w:cs="Arial"/>
          <w:b/>
          <w:sz w:val="24"/>
          <w:szCs w:val="24"/>
        </w:rPr>
        <w:t>13</w:t>
      </w:r>
      <w:r w:rsidR="00D73CCA" w:rsidRPr="00C80755">
        <w:rPr>
          <w:rFonts w:ascii="Arial" w:hAnsi="Arial" w:cs="Arial"/>
          <w:b/>
          <w:sz w:val="24"/>
          <w:szCs w:val="24"/>
        </w:rPr>
        <w:t xml:space="preserve"> (</w:t>
      </w:r>
      <w:r w:rsidR="00E17A2B">
        <w:rPr>
          <w:rFonts w:ascii="Arial" w:hAnsi="Arial" w:cs="Arial"/>
          <w:b/>
          <w:sz w:val="24"/>
          <w:szCs w:val="24"/>
        </w:rPr>
        <w:t>Tiga Belas</w:t>
      </w:r>
      <w:r w:rsidR="00D73CCA" w:rsidRPr="00C80755">
        <w:rPr>
          <w:rFonts w:ascii="Arial" w:hAnsi="Arial" w:cs="Arial"/>
          <w:b/>
          <w:sz w:val="24"/>
          <w:szCs w:val="24"/>
        </w:rPr>
        <w:t xml:space="preserve">) </w:t>
      </w:r>
      <w:r w:rsidR="00E17A2B">
        <w:rPr>
          <w:rFonts w:ascii="Arial" w:hAnsi="Arial" w:cs="Arial"/>
          <w:b/>
          <w:sz w:val="24"/>
          <w:szCs w:val="24"/>
        </w:rPr>
        <w:t>Sub K</w:t>
      </w:r>
      <w:r w:rsidR="00D73CCA" w:rsidRPr="00C80755">
        <w:rPr>
          <w:rFonts w:ascii="Arial" w:hAnsi="Arial" w:cs="Arial"/>
          <w:b/>
          <w:sz w:val="24"/>
          <w:szCs w:val="24"/>
        </w:rPr>
        <w:t>egiatan yaitu</w:t>
      </w:r>
      <w:r w:rsidR="00714CE7">
        <w:rPr>
          <w:rFonts w:ascii="Arial" w:hAnsi="Arial" w:cs="Arial"/>
          <w:b/>
          <w:sz w:val="24"/>
          <w:szCs w:val="24"/>
        </w:rPr>
        <w:t xml:space="preserve"> </w:t>
      </w:r>
      <w:r w:rsidR="00D73CCA" w:rsidRPr="00C80755">
        <w:rPr>
          <w:rFonts w:ascii="Arial" w:hAnsi="Arial" w:cs="Arial"/>
          <w:b/>
          <w:sz w:val="24"/>
          <w:szCs w:val="24"/>
        </w:rPr>
        <w:t>:</w:t>
      </w:r>
    </w:p>
    <w:p w:rsidR="00973C8C" w:rsidRDefault="001138C9"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Penyusunan Dokumen Perencanaan Perangkat Daerah dengan jumlah anggaran</w:t>
      </w:r>
      <w:r w:rsidR="006E628A">
        <w:rPr>
          <w:rFonts w:ascii="Arial" w:hAnsi="Arial" w:cs="Arial"/>
          <w:sz w:val="24"/>
          <w:szCs w:val="24"/>
        </w:rPr>
        <w:t xml:space="preserve"> </w:t>
      </w:r>
      <w:r w:rsidR="00973C8C">
        <w:rPr>
          <w:rFonts w:ascii="Arial" w:hAnsi="Arial" w:cs="Arial"/>
          <w:sz w:val="24"/>
          <w:szCs w:val="24"/>
        </w:rPr>
        <w:t xml:space="preserve">sebesar </w:t>
      </w:r>
      <w:r w:rsidR="004914DA">
        <w:rPr>
          <w:rFonts w:ascii="Arial" w:hAnsi="Arial" w:cs="Arial"/>
          <w:sz w:val="24"/>
          <w:szCs w:val="24"/>
        </w:rPr>
        <w:t>Rp.3.800.000</w:t>
      </w:r>
      <w:r w:rsidR="00AA68EE">
        <w:rPr>
          <w:rFonts w:ascii="Arial" w:hAnsi="Arial" w:cs="Arial"/>
          <w:sz w:val="24"/>
          <w:szCs w:val="24"/>
        </w:rPr>
        <w:t>,00</w:t>
      </w:r>
      <w:r w:rsidR="00714CE7">
        <w:rPr>
          <w:rFonts w:ascii="Arial" w:hAnsi="Arial" w:cs="Arial"/>
          <w:sz w:val="24"/>
          <w:szCs w:val="24"/>
        </w:rPr>
        <w:t xml:space="preserve"> </w:t>
      </w:r>
      <w:r w:rsidR="00973C8C">
        <w:rPr>
          <w:rFonts w:ascii="Arial" w:hAnsi="Arial" w:cs="Arial"/>
          <w:sz w:val="24"/>
          <w:szCs w:val="24"/>
        </w:rPr>
        <w:t xml:space="preserve"> </w:t>
      </w:r>
      <w:r w:rsidR="00CA5A60">
        <w:rPr>
          <w:rFonts w:ascii="Arial" w:hAnsi="Arial" w:cs="Arial"/>
          <w:sz w:val="24"/>
          <w:szCs w:val="24"/>
          <w:lang w:val="en-US"/>
        </w:rPr>
        <w:t>te</w:t>
      </w:r>
      <w:r w:rsidR="00AA68EE">
        <w:rPr>
          <w:rFonts w:ascii="Arial" w:hAnsi="Arial" w:cs="Arial"/>
          <w:sz w:val="24"/>
          <w:szCs w:val="24"/>
        </w:rPr>
        <w:t xml:space="preserve">realisasi </w:t>
      </w:r>
      <w:r>
        <w:rPr>
          <w:rFonts w:ascii="Arial" w:hAnsi="Arial" w:cs="Arial"/>
          <w:sz w:val="24"/>
          <w:szCs w:val="24"/>
        </w:rPr>
        <w:t xml:space="preserve"> </w:t>
      </w:r>
      <w:r w:rsidR="006E628A">
        <w:rPr>
          <w:rFonts w:ascii="Arial" w:hAnsi="Arial" w:cs="Arial"/>
          <w:sz w:val="24"/>
          <w:szCs w:val="24"/>
          <w:lang w:val="en-US"/>
        </w:rPr>
        <w:t>(</w:t>
      </w:r>
      <w:r w:rsidR="004914DA">
        <w:rPr>
          <w:rFonts w:ascii="Arial" w:hAnsi="Arial" w:cs="Arial"/>
          <w:sz w:val="24"/>
          <w:szCs w:val="24"/>
        </w:rPr>
        <w:t>100</w:t>
      </w:r>
      <w:r w:rsidR="00327E51">
        <w:rPr>
          <w:rFonts w:ascii="Arial" w:hAnsi="Arial" w:cs="Arial"/>
          <w:sz w:val="24"/>
          <w:szCs w:val="24"/>
        </w:rPr>
        <w:t>%</w:t>
      </w:r>
      <w:r w:rsidR="00CA5A60">
        <w:rPr>
          <w:rFonts w:ascii="Arial" w:hAnsi="Arial" w:cs="Arial"/>
          <w:sz w:val="24"/>
          <w:szCs w:val="24"/>
          <w:lang w:val="en-US"/>
        </w:rPr>
        <w:t>)</w:t>
      </w:r>
      <w:r>
        <w:rPr>
          <w:rFonts w:ascii="Arial" w:hAnsi="Arial" w:cs="Arial"/>
          <w:sz w:val="24"/>
          <w:szCs w:val="24"/>
        </w:rPr>
        <w:t>,</w:t>
      </w:r>
    </w:p>
    <w:p w:rsidR="00973C8C" w:rsidRDefault="001138C9"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Koordinasi dan Penyusunan Laporan Capaian Kinerja dan Ikhtisar Realisasi Kinerja SKPD, dengan</w:t>
      </w:r>
      <w:r w:rsidR="00973C8C">
        <w:rPr>
          <w:rFonts w:ascii="Arial" w:hAnsi="Arial" w:cs="Arial"/>
          <w:sz w:val="24"/>
          <w:szCs w:val="24"/>
        </w:rPr>
        <w:t xml:space="preserve"> jumlah </w:t>
      </w:r>
      <w:r w:rsidR="00CA5A60">
        <w:rPr>
          <w:rFonts w:ascii="Arial" w:hAnsi="Arial" w:cs="Arial"/>
          <w:sz w:val="24"/>
          <w:szCs w:val="24"/>
        </w:rPr>
        <w:t>anggaran sebesar Rp</w:t>
      </w:r>
      <w:r w:rsidR="004914DA">
        <w:rPr>
          <w:rFonts w:ascii="Arial" w:hAnsi="Arial" w:cs="Arial"/>
          <w:sz w:val="24"/>
          <w:szCs w:val="24"/>
        </w:rPr>
        <w:t>.4.183</w:t>
      </w:r>
      <w:r>
        <w:rPr>
          <w:rFonts w:ascii="Arial" w:hAnsi="Arial" w:cs="Arial"/>
          <w:sz w:val="24"/>
          <w:szCs w:val="24"/>
        </w:rPr>
        <w:t>.000</w:t>
      </w:r>
      <w:r w:rsidR="0049094B">
        <w:rPr>
          <w:rFonts w:ascii="Arial" w:hAnsi="Arial" w:cs="Arial"/>
          <w:sz w:val="24"/>
          <w:szCs w:val="24"/>
          <w:lang w:val="en-US"/>
        </w:rPr>
        <w:t>,</w:t>
      </w:r>
      <w:r w:rsidR="00AA68EE">
        <w:rPr>
          <w:rFonts w:ascii="Arial" w:hAnsi="Arial" w:cs="Arial"/>
          <w:sz w:val="24"/>
          <w:szCs w:val="24"/>
        </w:rPr>
        <w:t xml:space="preserve">00 </w:t>
      </w:r>
      <w:r w:rsidR="006E628A">
        <w:rPr>
          <w:rFonts w:ascii="Arial" w:hAnsi="Arial" w:cs="Arial"/>
          <w:sz w:val="24"/>
          <w:szCs w:val="24"/>
        </w:rPr>
        <w:t>te</w:t>
      </w:r>
      <w:r w:rsidR="00AA68EE">
        <w:rPr>
          <w:rFonts w:ascii="Arial" w:hAnsi="Arial" w:cs="Arial"/>
          <w:sz w:val="24"/>
          <w:szCs w:val="24"/>
        </w:rPr>
        <w:t>realisasi</w:t>
      </w:r>
      <w:r w:rsidR="006E628A">
        <w:rPr>
          <w:rFonts w:ascii="Arial" w:hAnsi="Arial" w:cs="Arial"/>
          <w:sz w:val="24"/>
          <w:szCs w:val="24"/>
        </w:rPr>
        <w:t xml:space="preserve"> (</w:t>
      </w:r>
      <w:r w:rsidR="004914DA">
        <w:rPr>
          <w:rFonts w:ascii="Arial" w:hAnsi="Arial" w:cs="Arial"/>
          <w:sz w:val="24"/>
          <w:szCs w:val="24"/>
        </w:rPr>
        <w:t>100</w:t>
      </w:r>
      <w:r w:rsidR="00973C8C">
        <w:rPr>
          <w:rFonts w:ascii="Arial" w:hAnsi="Arial" w:cs="Arial"/>
          <w:sz w:val="24"/>
          <w:szCs w:val="24"/>
        </w:rPr>
        <w:t>%.</w:t>
      </w:r>
      <w:r w:rsidR="006E628A">
        <w:rPr>
          <w:rFonts w:ascii="Arial" w:hAnsi="Arial" w:cs="Arial"/>
          <w:sz w:val="24"/>
          <w:szCs w:val="24"/>
        </w:rPr>
        <w:t>)</w:t>
      </w:r>
      <w:r>
        <w:rPr>
          <w:rFonts w:ascii="Arial" w:hAnsi="Arial" w:cs="Arial"/>
          <w:sz w:val="24"/>
          <w:szCs w:val="24"/>
        </w:rPr>
        <w:t>,</w:t>
      </w:r>
    </w:p>
    <w:p w:rsidR="00973C8C" w:rsidRDefault="00AA3DEC"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lastRenderedPageBreak/>
        <w:t>Pelaksanaan Penatausahaan dan Pengujian Verifikasi Keuangan SKPD</w:t>
      </w:r>
      <w:r w:rsidR="006E628A">
        <w:rPr>
          <w:rFonts w:ascii="Arial" w:hAnsi="Arial" w:cs="Arial"/>
          <w:sz w:val="24"/>
          <w:szCs w:val="24"/>
        </w:rPr>
        <w:t xml:space="preserve">, </w:t>
      </w:r>
      <w:r>
        <w:rPr>
          <w:rFonts w:ascii="Arial" w:hAnsi="Arial" w:cs="Arial"/>
          <w:sz w:val="24"/>
          <w:szCs w:val="24"/>
        </w:rPr>
        <w:t xml:space="preserve">dengan </w:t>
      </w:r>
      <w:r w:rsidR="00B35ED6">
        <w:rPr>
          <w:rFonts w:ascii="Arial" w:hAnsi="Arial" w:cs="Arial"/>
          <w:sz w:val="24"/>
          <w:szCs w:val="24"/>
        </w:rPr>
        <w:t>jumlah anggaran sebesar Rp</w:t>
      </w:r>
      <w:r>
        <w:rPr>
          <w:rFonts w:ascii="Arial" w:hAnsi="Arial" w:cs="Arial"/>
          <w:sz w:val="24"/>
          <w:szCs w:val="24"/>
        </w:rPr>
        <w:t xml:space="preserve">. </w:t>
      </w:r>
      <w:r w:rsidR="004914DA">
        <w:rPr>
          <w:rFonts w:ascii="Arial" w:hAnsi="Arial" w:cs="Arial"/>
          <w:sz w:val="24"/>
          <w:szCs w:val="24"/>
        </w:rPr>
        <w:t>1.438.023.663</w:t>
      </w:r>
      <w:r w:rsidR="001B362F">
        <w:rPr>
          <w:rFonts w:ascii="Arial" w:hAnsi="Arial" w:cs="Arial"/>
          <w:sz w:val="24"/>
          <w:szCs w:val="24"/>
          <w:lang w:val="en-US"/>
        </w:rPr>
        <w:t>,</w:t>
      </w:r>
      <w:r w:rsidR="00AA68EE">
        <w:rPr>
          <w:rFonts w:ascii="Arial" w:hAnsi="Arial" w:cs="Arial"/>
          <w:sz w:val="24"/>
          <w:szCs w:val="24"/>
        </w:rPr>
        <w:t>00</w:t>
      </w:r>
      <w:r w:rsidR="00B1049F">
        <w:rPr>
          <w:rFonts w:ascii="Arial" w:hAnsi="Arial" w:cs="Arial"/>
          <w:sz w:val="24"/>
          <w:szCs w:val="24"/>
        </w:rPr>
        <w:t xml:space="preserve"> </w:t>
      </w:r>
      <w:r w:rsidR="00B35ED6">
        <w:rPr>
          <w:rFonts w:ascii="Arial" w:hAnsi="Arial" w:cs="Arial"/>
          <w:sz w:val="24"/>
          <w:szCs w:val="24"/>
        </w:rPr>
        <w:t>ter</w:t>
      </w:r>
      <w:r w:rsidR="00B1049F">
        <w:rPr>
          <w:rFonts w:ascii="Arial" w:hAnsi="Arial" w:cs="Arial"/>
          <w:sz w:val="24"/>
          <w:szCs w:val="24"/>
        </w:rPr>
        <w:t>ealisasi sebesar</w:t>
      </w:r>
      <w:r w:rsidR="00AA68EE">
        <w:rPr>
          <w:rFonts w:ascii="Arial" w:hAnsi="Arial" w:cs="Arial"/>
          <w:sz w:val="24"/>
          <w:szCs w:val="24"/>
        </w:rPr>
        <w:t xml:space="preserve"> Rp.1.350.798.431,00 atau (93.93</w:t>
      </w:r>
      <w:r w:rsidR="006E628A">
        <w:rPr>
          <w:rFonts w:ascii="Arial" w:hAnsi="Arial" w:cs="Arial"/>
          <w:sz w:val="24"/>
          <w:szCs w:val="24"/>
        </w:rPr>
        <w:t xml:space="preserve"> </w:t>
      </w:r>
      <w:r>
        <w:rPr>
          <w:rFonts w:ascii="Arial" w:hAnsi="Arial" w:cs="Arial"/>
          <w:sz w:val="24"/>
          <w:szCs w:val="24"/>
        </w:rPr>
        <w:t>%),</w:t>
      </w:r>
    </w:p>
    <w:p w:rsidR="006E628A" w:rsidRPr="00101500" w:rsidRDefault="00AA3DEC"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Penatausahaan Barang Milik Daerah Pada SKPD</w:t>
      </w:r>
      <w:r w:rsidR="006E628A">
        <w:rPr>
          <w:rFonts w:ascii="Arial" w:hAnsi="Arial" w:cs="Arial"/>
          <w:sz w:val="24"/>
          <w:szCs w:val="24"/>
        </w:rPr>
        <w:t xml:space="preserve">, dengan jumlah </w:t>
      </w:r>
      <w:r w:rsidR="00E55C0F">
        <w:rPr>
          <w:rFonts w:ascii="Arial" w:hAnsi="Arial" w:cs="Arial"/>
          <w:sz w:val="24"/>
          <w:szCs w:val="24"/>
        </w:rPr>
        <w:t>anggaran sebesar Rp. 14.079</w:t>
      </w:r>
      <w:r>
        <w:rPr>
          <w:rFonts w:ascii="Arial" w:hAnsi="Arial" w:cs="Arial"/>
          <w:sz w:val="24"/>
          <w:szCs w:val="24"/>
        </w:rPr>
        <w:t>.000</w:t>
      </w:r>
      <w:r w:rsidR="00AA68EE">
        <w:rPr>
          <w:rFonts w:ascii="Arial" w:hAnsi="Arial" w:cs="Arial"/>
          <w:sz w:val="24"/>
          <w:szCs w:val="24"/>
        </w:rPr>
        <w:t>,00</w:t>
      </w:r>
      <w:r w:rsidR="001B362F">
        <w:rPr>
          <w:rFonts w:ascii="Arial" w:hAnsi="Arial" w:cs="Arial"/>
          <w:sz w:val="24"/>
          <w:szCs w:val="24"/>
        </w:rPr>
        <w:t xml:space="preserve"> </w:t>
      </w:r>
      <w:r w:rsidR="00B1049F">
        <w:rPr>
          <w:rFonts w:ascii="Arial" w:hAnsi="Arial" w:cs="Arial"/>
          <w:sz w:val="24"/>
          <w:szCs w:val="24"/>
        </w:rPr>
        <w:t xml:space="preserve"> </w:t>
      </w:r>
      <w:r w:rsidR="00101500">
        <w:rPr>
          <w:rFonts w:ascii="Arial" w:hAnsi="Arial" w:cs="Arial"/>
          <w:sz w:val="24"/>
          <w:szCs w:val="24"/>
        </w:rPr>
        <w:t>ter</w:t>
      </w:r>
      <w:r w:rsidR="00683047">
        <w:rPr>
          <w:rFonts w:ascii="Arial" w:hAnsi="Arial" w:cs="Arial"/>
          <w:sz w:val="24"/>
          <w:szCs w:val="24"/>
        </w:rPr>
        <w:t>eal</w:t>
      </w:r>
      <w:r w:rsidR="00B1049F">
        <w:rPr>
          <w:rFonts w:ascii="Arial" w:hAnsi="Arial" w:cs="Arial"/>
          <w:sz w:val="24"/>
          <w:szCs w:val="24"/>
        </w:rPr>
        <w:t xml:space="preserve">isasi </w:t>
      </w:r>
      <w:r w:rsidR="00AA68EE">
        <w:rPr>
          <w:rFonts w:ascii="Arial" w:hAnsi="Arial" w:cs="Arial"/>
          <w:sz w:val="24"/>
          <w:szCs w:val="24"/>
        </w:rPr>
        <w:t>sebesar Rp. 13.993.197,00</w:t>
      </w:r>
      <w:r w:rsidR="00E55C0F">
        <w:rPr>
          <w:rFonts w:ascii="Arial" w:hAnsi="Arial" w:cs="Arial"/>
          <w:sz w:val="24"/>
          <w:szCs w:val="24"/>
        </w:rPr>
        <w:t xml:space="preserve"> atau (99.39</w:t>
      </w:r>
      <w:r>
        <w:rPr>
          <w:rFonts w:ascii="Arial" w:hAnsi="Arial" w:cs="Arial"/>
          <w:sz w:val="24"/>
          <w:szCs w:val="24"/>
        </w:rPr>
        <w:t>%),</w:t>
      </w:r>
    </w:p>
    <w:p w:rsidR="00A11805" w:rsidRPr="00AA68EE" w:rsidRDefault="00B35ED6" w:rsidP="00AA68EE">
      <w:pPr>
        <w:pStyle w:val="ListParagraph"/>
        <w:numPr>
          <w:ilvl w:val="0"/>
          <w:numId w:val="8"/>
        </w:numPr>
        <w:spacing w:line="360" w:lineRule="auto"/>
        <w:ind w:left="1418" w:hanging="425"/>
        <w:jc w:val="both"/>
        <w:rPr>
          <w:rFonts w:ascii="Arial" w:hAnsi="Arial" w:cs="Arial"/>
          <w:sz w:val="24"/>
          <w:szCs w:val="24"/>
        </w:rPr>
      </w:pPr>
      <w:r w:rsidRPr="00AA68EE">
        <w:rPr>
          <w:rFonts w:ascii="Arial" w:hAnsi="Arial" w:cs="Arial"/>
          <w:sz w:val="24"/>
          <w:szCs w:val="24"/>
        </w:rPr>
        <w:t>Penyediaan</w:t>
      </w:r>
      <w:r>
        <w:rPr>
          <w:rFonts w:ascii="Arial" w:hAnsi="Arial" w:cs="Arial"/>
          <w:sz w:val="24"/>
          <w:szCs w:val="24"/>
        </w:rPr>
        <w:t xml:space="preserve"> </w:t>
      </w:r>
      <w:r w:rsidR="00A11805">
        <w:rPr>
          <w:rFonts w:ascii="Arial" w:hAnsi="Arial" w:cs="Arial"/>
          <w:sz w:val="24"/>
          <w:szCs w:val="24"/>
        </w:rPr>
        <w:t>Bahan Logistik Kantor,</w:t>
      </w:r>
      <w:r>
        <w:rPr>
          <w:rFonts w:ascii="Arial" w:hAnsi="Arial" w:cs="Arial"/>
          <w:sz w:val="24"/>
          <w:szCs w:val="24"/>
        </w:rPr>
        <w:t xml:space="preserve"> dengan jumlah </w:t>
      </w:r>
      <w:r w:rsidR="00713D83">
        <w:rPr>
          <w:rFonts w:ascii="Arial" w:hAnsi="Arial" w:cs="Arial"/>
          <w:sz w:val="24"/>
          <w:szCs w:val="24"/>
        </w:rPr>
        <w:t>anggaran sebesar Rp</w:t>
      </w:r>
      <w:r w:rsidR="00AA68EE">
        <w:rPr>
          <w:rFonts w:ascii="Arial" w:hAnsi="Arial" w:cs="Arial"/>
          <w:sz w:val="24"/>
          <w:szCs w:val="24"/>
        </w:rPr>
        <w:t>.9.949.500,00</w:t>
      </w:r>
      <w:r w:rsidR="001B362F">
        <w:rPr>
          <w:rFonts w:ascii="Arial" w:hAnsi="Arial" w:cs="Arial"/>
          <w:sz w:val="24"/>
          <w:szCs w:val="24"/>
        </w:rPr>
        <w:t xml:space="preserve"> </w:t>
      </w:r>
      <w:r w:rsidR="00B1049F">
        <w:rPr>
          <w:rFonts w:ascii="Arial" w:hAnsi="Arial" w:cs="Arial"/>
          <w:sz w:val="24"/>
          <w:szCs w:val="24"/>
        </w:rPr>
        <w:t>terealisasi</w:t>
      </w:r>
      <w:r w:rsidR="00AA68EE">
        <w:rPr>
          <w:rFonts w:ascii="Arial" w:hAnsi="Arial" w:cs="Arial"/>
          <w:sz w:val="24"/>
          <w:szCs w:val="24"/>
        </w:rPr>
        <w:t xml:space="preserve"> </w:t>
      </w:r>
      <w:r>
        <w:rPr>
          <w:rFonts w:ascii="Arial" w:hAnsi="Arial" w:cs="Arial"/>
          <w:sz w:val="24"/>
          <w:szCs w:val="24"/>
        </w:rPr>
        <w:t>(</w:t>
      </w:r>
      <w:r w:rsidR="006E628A">
        <w:rPr>
          <w:rFonts w:ascii="Arial" w:hAnsi="Arial" w:cs="Arial"/>
          <w:sz w:val="24"/>
          <w:szCs w:val="24"/>
        </w:rPr>
        <w:t xml:space="preserve">100 </w:t>
      </w:r>
      <w:r w:rsidR="00A11805">
        <w:rPr>
          <w:rFonts w:ascii="Arial" w:hAnsi="Arial" w:cs="Arial"/>
          <w:sz w:val="24"/>
          <w:szCs w:val="24"/>
        </w:rPr>
        <w:t>%),</w:t>
      </w:r>
    </w:p>
    <w:p w:rsidR="00A11805" w:rsidRDefault="00A11805"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Penyediaan Bahan Bacaan dan Peraturan Perundang – Undangan, dengan</w:t>
      </w:r>
      <w:r w:rsidR="00AA68EE">
        <w:rPr>
          <w:rFonts w:ascii="Arial" w:hAnsi="Arial" w:cs="Arial"/>
          <w:sz w:val="24"/>
          <w:szCs w:val="24"/>
        </w:rPr>
        <w:t xml:space="preserve"> jumlah anggaran sebesar Rp. 6.200.000,00 terealisasi </w:t>
      </w:r>
      <w:r>
        <w:rPr>
          <w:rFonts w:ascii="Arial" w:hAnsi="Arial" w:cs="Arial"/>
          <w:sz w:val="24"/>
          <w:szCs w:val="24"/>
        </w:rPr>
        <w:t xml:space="preserve">(100%), </w:t>
      </w:r>
    </w:p>
    <w:p w:rsidR="00A11805" w:rsidRDefault="00A11805"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Fasilitasi Kunjungan Tamu, dengan jumlah anggaran sebesar Rp. </w:t>
      </w:r>
      <w:r w:rsidR="004D7BC9">
        <w:rPr>
          <w:rFonts w:ascii="Arial" w:hAnsi="Arial" w:cs="Arial"/>
          <w:sz w:val="24"/>
          <w:szCs w:val="24"/>
        </w:rPr>
        <w:t xml:space="preserve">6.900.000,00 terealisasi </w:t>
      </w:r>
      <w:r>
        <w:rPr>
          <w:rFonts w:ascii="Arial" w:hAnsi="Arial" w:cs="Arial"/>
          <w:sz w:val="24"/>
          <w:szCs w:val="24"/>
        </w:rPr>
        <w:t xml:space="preserve">(100%), </w:t>
      </w:r>
    </w:p>
    <w:p w:rsidR="00DB17D4" w:rsidRDefault="00A11805"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Penyelenggaraan Rapat Koordinasi dan Konsultasi SKPD, dengan jumlah anggaran sebesar Rp. </w:t>
      </w:r>
      <w:r w:rsidR="004D7BC9">
        <w:rPr>
          <w:rFonts w:ascii="Arial" w:hAnsi="Arial" w:cs="Arial"/>
          <w:sz w:val="24"/>
          <w:szCs w:val="24"/>
        </w:rPr>
        <w:t xml:space="preserve">50.817.000,00 terealisasi </w:t>
      </w:r>
      <w:r w:rsidR="00DB17D4">
        <w:rPr>
          <w:rFonts w:ascii="Arial" w:hAnsi="Arial" w:cs="Arial"/>
          <w:sz w:val="24"/>
          <w:szCs w:val="24"/>
        </w:rPr>
        <w:t xml:space="preserve">(100%), </w:t>
      </w:r>
    </w:p>
    <w:p w:rsidR="00DB17D4"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Penyediaan Jasa Komunikasi Sumberdaya Air dan Listrik, dengan jumlah a</w:t>
      </w:r>
      <w:r w:rsidR="004D7BC9">
        <w:rPr>
          <w:rFonts w:ascii="Arial" w:hAnsi="Arial" w:cs="Arial"/>
          <w:sz w:val="24"/>
          <w:szCs w:val="24"/>
        </w:rPr>
        <w:t>nggaran sebesar Rp. 20.492.523,00 terealisasi (100</w:t>
      </w:r>
      <w:r>
        <w:rPr>
          <w:rFonts w:ascii="Arial" w:hAnsi="Arial" w:cs="Arial"/>
          <w:sz w:val="24"/>
          <w:szCs w:val="24"/>
        </w:rPr>
        <w:t xml:space="preserve">%), </w:t>
      </w:r>
    </w:p>
    <w:p w:rsidR="00DB17D4"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Penyediaan Jasa Pelayanan Umum Kantor, dengan jumlah a</w:t>
      </w:r>
      <w:r w:rsidR="004D7BC9">
        <w:rPr>
          <w:rFonts w:ascii="Arial" w:hAnsi="Arial" w:cs="Arial"/>
          <w:sz w:val="24"/>
          <w:szCs w:val="24"/>
        </w:rPr>
        <w:t>nggaran sebesar Rp. 92.790.000,00</w:t>
      </w:r>
      <w:r>
        <w:rPr>
          <w:rFonts w:ascii="Arial" w:hAnsi="Arial" w:cs="Arial"/>
          <w:sz w:val="24"/>
          <w:szCs w:val="24"/>
        </w:rPr>
        <w:t xml:space="preserve"> te</w:t>
      </w:r>
      <w:r w:rsidR="004D7BC9">
        <w:rPr>
          <w:rFonts w:ascii="Arial" w:hAnsi="Arial" w:cs="Arial"/>
          <w:sz w:val="24"/>
          <w:szCs w:val="24"/>
        </w:rPr>
        <w:t>realisasi sebesar Rp. 91.350.000,00 atau (98.44</w:t>
      </w:r>
      <w:r>
        <w:rPr>
          <w:rFonts w:ascii="Arial" w:hAnsi="Arial" w:cs="Arial"/>
          <w:sz w:val="24"/>
          <w:szCs w:val="24"/>
        </w:rPr>
        <w:t xml:space="preserve">%), </w:t>
      </w:r>
    </w:p>
    <w:p w:rsidR="00DB17D4"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Penyediaan Jasa Pemeliharaan, Biaya Pemeliharaan, Pajak dan Perizinan Kendaraan Dinas Operasional atau Lapangan, dengan jumlah a</w:t>
      </w:r>
      <w:r w:rsidR="004D7BC9">
        <w:rPr>
          <w:rFonts w:ascii="Arial" w:hAnsi="Arial" w:cs="Arial"/>
          <w:sz w:val="24"/>
          <w:szCs w:val="24"/>
        </w:rPr>
        <w:t>nggaran sebesar Rp. 70.233.00,00 terealisasi (100</w:t>
      </w:r>
      <w:r>
        <w:rPr>
          <w:rFonts w:ascii="Arial" w:hAnsi="Arial" w:cs="Arial"/>
          <w:sz w:val="24"/>
          <w:szCs w:val="24"/>
        </w:rPr>
        <w:t xml:space="preserve">%), </w:t>
      </w:r>
    </w:p>
    <w:p w:rsidR="006E628A" w:rsidRPr="00101500" w:rsidRDefault="00DB17D4" w:rsidP="00A03FEF">
      <w:pPr>
        <w:pStyle w:val="ListParagraph"/>
        <w:numPr>
          <w:ilvl w:val="0"/>
          <w:numId w:val="8"/>
        </w:numPr>
        <w:spacing w:line="360" w:lineRule="auto"/>
        <w:ind w:left="1418" w:hanging="425"/>
        <w:jc w:val="both"/>
        <w:rPr>
          <w:rFonts w:ascii="Arial" w:hAnsi="Arial" w:cs="Arial"/>
          <w:sz w:val="24"/>
          <w:szCs w:val="24"/>
        </w:rPr>
      </w:pPr>
      <w:r>
        <w:rPr>
          <w:rFonts w:ascii="Arial" w:hAnsi="Arial" w:cs="Arial"/>
          <w:sz w:val="24"/>
          <w:szCs w:val="24"/>
        </w:rPr>
        <w:t xml:space="preserve">Pemeliharaan Peralatan dan Mesin Lainnya, dengan jumlah </w:t>
      </w:r>
      <w:r w:rsidR="004D7BC9">
        <w:rPr>
          <w:rFonts w:ascii="Arial" w:hAnsi="Arial" w:cs="Arial"/>
          <w:sz w:val="24"/>
          <w:szCs w:val="24"/>
        </w:rPr>
        <w:t>anggaran sebesar Rp. 3.900.000,00</w:t>
      </w:r>
      <w:r>
        <w:rPr>
          <w:rFonts w:ascii="Arial" w:hAnsi="Arial" w:cs="Arial"/>
          <w:sz w:val="24"/>
          <w:szCs w:val="24"/>
        </w:rPr>
        <w:t xml:space="preserve"> terealisa</w:t>
      </w:r>
      <w:r w:rsidR="004D7BC9">
        <w:rPr>
          <w:rFonts w:ascii="Arial" w:hAnsi="Arial" w:cs="Arial"/>
          <w:sz w:val="24"/>
          <w:szCs w:val="24"/>
        </w:rPr>
        <w:t>si (100</w:t>
      </w:r>
      <w:r>
        <w:rPr>
          <w:rFonts w:ascii="Arial" w:hAnsi="Arial" w:cs="Arial"/>
          <w:sz w:val="24"/>
          <w:szCs w:val="24"/>
        </w:rPr>
        <w:t>%).</w:t>
      </w:r>
      <w:r w:rsidR="006E628A">
        <w:rPr>
          <w:rFonts w:ascii="Arial" w:hAnsi="Arial" w:cs="Arial"/>
          <w:sz w:val="24"/>
          <w:szCs w:val="24"/>
        </w:rPr>
        <w:t xml:space="preserve"> </w:t>
      </w:r>
    </w:p>
    <w:p w:rsidR="00713D83" w:rsidRPr="00B1049F" w:rsidRDefault="00B35ED6" w:rsidP="00B1049F">
      <w:pPr>
        <w:pStyle w:val="ListParagraph"/>
        <w:numPr>
          <w:ilvl w:val="0"/>
          <w:numId w:val="7"/>
        </w:numPr>
        <w:spacing w:line="360" w:lineRule="auto"/>
        <w:ind w:left="993" w:hanging="426"/>
        <w:jc w:val="both"/>
        <w:rPr>
          <w:rFonts w:ascii="Arial" w:hAnsi="Arial" w:cs="Arial"/>
          <w:b/>
          <w:sz w:val="24"/>
          <w:szCs w:val="24"/>
        </w:rPr>
      </w:pPr>
      <w:r w:rsidRPr="00B3267D">
        <w:rPr>
          <w:rFonts w:ascii="Arial" w:hAnsi="Arial" w:cs="Arial"/>
          <w:b/>
          <w:sz w:val="24"/>
          <w:szCs w:val="24"/>
        </w:rPr>
        <w:t>Program</w:t>
      </w:r>
      <w:r w:rsidR="00DB17D4">
        <w:rPr>
          <w:rFonts w:ascii="Arial" w:hAnsi="Arial" w:cs="Arial"/>
          <w:b/>
          <w:sz w:val="24"/>
          <w:szCs w:val="24"/>
        </w:rPr>
        <w:t xml:space="preserve"> Pengarusutamaan Gender dan Pemberdayaan Perempuan</w:t>
      </w:r>
      <w:r w:rsidRPr="00C80755">
        <w:rPr>
          <w:rFonts w:ascii="Arial" w:hAnsi="Arial" w:cs="Arial"/>
          <w:b/>
          <w:sz w:val="24"/>
          <w:szCs w:val="24"/>
        </w:rPr>
        <w:t xml:space="preserve"> dengan jumlah anggaran sebesar </w:t>
      </w:r>
      <w:r w:rsidR="00C80755">
        <w:rPr>
          <w:rFonts w:ascii="Arial" w:hAnsi="Arial" w:cs="Arial"/>
          <w:b/>
          <w:sz w:val="24"/>
          <w:szCs w:val="24"/>
          <w:lang w:val="en-US"/>
        </w:rPr>
        <w:t>Rp.</w:t>
      </w:r>
      <w:r w:rsidR="004D7BC9">
        <w:rPr>
          <w:rFonts w:ascii="Arial" w:hAnsi="Arial" w:cs="Arial"/>
          <w:b/>
          <w:sz w:val="24"/>
          <w:szCs w:val="24"/>
        </w:rPr>
        <w:t>31.500.000,00</w:t>
      </w:r>
      <w:r w:rsidRPr="00C80755">
        <w:rPr>
          <w:rFonts w:ascii="Arial" w:hAnsi="Arial" w:cs="Arial"/>
          <w:b/>
          <w:sz w:val="24"/>
          <w:szCs w:val="24"/>
        </w:rPr>
        <w:t xml:space="preserve"> terdiri dari </w:t>
      </w:r>
      <w:r w:rsidR="00DB17D4">
        <w:rPr>
          <w:rFonts w:ascii="Arial" w:hAnsi="Arial" w:cs="Arial"/>
          <w:b/>
          <w:sz w:val="24"/>
          <w:szCs w:val="24"/>
        </w:rPr>
        <w:t>1</w:t>
      </w:r>
      <w:r w:rsidR="00713D83" w:rsidRPr="00C80755">
        <w:rPr>
          <w:rFonts w:ascii="Arial" w:hAnsi="Arial" w:cs="Arial"/>
          <w:b/>
          <w:sz w:val="24"/>
          <w:szCs w:val="24"/>
          <w:lang w:val="en-US"/>
        </w:rPr>
        <w:t xml:space="preserve"> </w:t>
      </w:r>
      <w:r w:rsidRPr="00C80755">
        <w:rPr>
          <w:rFonts w:ascii="Arial" w:hAnsi="Arial" w:cs="Arial"/>
          <w:b/>
          <w:sz w:val="24"/>
          <w:szCs w:val="24"/>
        </w:rPr>
        <w:t>(</w:t>
      </w:r>
      <w:r w:rsidR="00DB17D4">
        <w:rPr>
          <w:rFonts w:ascii="Arial" w:hAnsi="Arial" w:cs="Arial"/>
          <w:b/>
          <w:sz w:val="24"/>
          <w:szCs w:val="24"/>
        </w:rPr>
        <w:t>satu</w:t>
      </w:r>
      <w:r w:rsidRPr="00C80755">
        <w:rPr>
          <w:rFonts w:ascii="Arial" w:hAnsi="Arial" w:cs="Arial"/>
          <w:b/>
          <w:sz w:val="24"/>
          <w:szCs w:val="24"/>
        </w:rPr>
        <w:t xml:space="preserve">) </w:t>
      </w:r>
      <w:r w:rsidR="00DB17D4">
        <w:rPr>
          <w:rFonts w:ascii="Arial" w:hAnsi="Arial" w:cs="Arial"/>
          <w:b/>
          <w:sz w:val="24"/>
          <w:szCs w:val="24"/>
        </w:rPr>
        <w:t>Sub K</w:t>
      </w:r>
      <w:r w:rsidRPr="00C80755">
        <w:rPr>
          <w:rFonts w:ascii="Arial" w:hAnsi="Arial" w:cs="Arial"/>
          <w:b/>
          <w:sz w:val="24"/>
          <w:szCs w:val="24"/>
        </w:rPr>
        <w:t>egiatan yaitu:</w:t>
      </w:r>
    </w:p>
    <w:p w:rsidR="009411AB" w:rsidRPr="006D3089" w:rsidRDefault="004D7BC9" w:rsidP="006D3089">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Sosialisasi peningkatan partisipasi perempuan di bidang politik, hukum, sosial dan ekonomi</w:t>
      </w:r>
      <w:r w:rsidR="002271C1">
        <w:rPr>
          <w:rFonts w:ascii="Arial" w:hAnsi="Arial" w:cs="Arial"/>
          <w:sz w:val="24"/>
          <w:szCs w:val="24"/>
        </w:rPr>
        <w:t xml:space="preserve"> Kewenangan Kabupaten / Kota</w:t>
      </w:r>
      <w:r w:rsidR="00B3267D">
        <w:rPr>
          <w:rFonts w:ascii="Arial" w:hAnsi="Arial" w:cs="Arial"/>
          <w:sz w:val="24"/>
          <w:szCs w:val="24"/>
        </w:rPr>
        <w:t>,</w:t>
      </w:r>
      <w:r w:rsidR="00B1049F">
        <w:rPr>
          <w:rFonts w:ascii="Arial" w:hAnsi="Arial" w:cs="Arial"/>
          <w:sz w:val="24"/>
          <w:szCs w:val="24"/>
        </w:rPr>
        <w:t xml:space="preserve"> denga</w:t>
      </w:r>
      <w:r w:rsidR="006D3089">
        <w:rPr>
          <w:rFonts w:ascii="Arial" w:hAnsi="Arial" w:cs="Arial"/>
          <w:sz w:val="24"/>
          <w:szCs w:val="24"/>
        </w:rPr>
        <w:t xml:space="preserve">n jumlah anggaran Rp.31.500.000,00 </w:t>
      </w:r>
      <w:r w:rsidR="00311519">
        <w:rPr>
          <w:rFonts w:ascii="Arial" w:hAnsi="Arial" w:cs="Arial"/>
          <w:sz w:val="24"/>
          <w:szCs w:val="24"/>
        </w:rPr>
        <w:t>terealisasi</w:t>
      </w:r>
      <w:r w:rsidR="002271C1">
        <w:rPr>
          <w:rFonts w:ascii="Arial" w:hAnsi="Arial" w:cs="Arial"/>
          <w:sz w:val="24"/>
          <w:szCs w:val="24"/>
        </w:rPr>
        <w:t xml:space="preserve"> sebesar  (100</w:t>
      </w:r>
      <w:r w:rsidR="00311519">
        <w:rPr>
          <w:rFonts w:ascii="Arial" w:hAnsi="Arial" w:cs="Arial"/>
          <w:sz w:val="24"/>
          <w:szCs w:val="24"/>
        </w:rPr>
        <w:t>%).</w:t>
      </w:r>
    </w:p>
    <w:p w:rsidR="00D67CAC" w:rsidRPr="009411AB" w:rsidRDefault="002271C1" w:rsidP="00A03FEF">
      <w:pPr>
        <w:pStyle w:val="ListParagraph"/>
        <w:numPr>
          <w:ilvl w:val="0"/>
          <w:numId w:val="7"/>
        </w:numPr>
        <w:spacing w:line="360" w:lineRule="auto"/>
        <w:ind w:left="993" w:hanging="426"/>
        <w:jc w:val="both"/>
        <w:rPr>
          <w:rFonts w:ascii="Arial" w:hAnsi="Arial" w:cs="Arial"/>
          <w:b/>
          <w:sz w:val="24"/>
          <w:szCs w:val="24"/>
        </w:rPr>
      </w:pPr>
      <w:r>
        <w:rPr>
          <w:rFonts w:ascii="Arial" w:hAnsi="Arial" w:cs="Arial"/>
          <w:b/>
          <w:sz w:val="24"/>
          <w:szCs w:val="24"/>
        </w:rPr>
        <w:t>Program Perlindungan Perempuan</w:t>
      </w:r>
      <w:r w:rsidR="009411AB" w:rsidRPr="009411AB">
        <w:rPr>
          <w:rFonts w:ascii="Arial" w:hAnsi="Arial" w:cs="Arial"/>
          <w:b/>
          <w:sz w:val="24"/>
          <w:szCs w:val="24"/>
        </w:rPr>
        <w:t xml:space="preserve">, </w:t>
      </w:r>
      <w:r w:rsidR="00D67CAC" w:rsidRPr="009411AB">
        <w:rPr>
          <w:rFonts w:ascii="Arial" w:hAnsi="Arial" w:cs="Arial"/>
          <w:b/>
          <w:sz w:val="24"/>
          <w:szCs w:val="24"/>
        </w:rPr>
        <w:t>dengan jumlah anggaran</w:t>
      </w:r>
      <w:r w:rsidR="006D3089">
        <w:rPr>
          <w:rFonts w:ascii="Arial" w:hAnsi="Arial" w:cs="Arial"/>
          <w:b/>
          <w:sz w:val="24"/>
          <w:szCs w:val="24"/>
        </w:rPr>
        <w:t xml:space="preserve"> sebesar Rp.322.886.596,00</w:t>
      </w:r>
      <w:r w:rsidR="006A6C99" w:rsidRPr="009411AB">
        <w:rPr>
          <w:rFonts w:ascii="Arial" w:hAnsi="Arial" w:cs="Arial"/>
          <w:b/>
          <w:sz w:val="24"/>
          <w:szCs w:val="24"/>
        </w:rPr>
        <w:t xml:space="preserve"> terdiri dari 1 (satu)</w:t>
      </w:r>
      <w:r>
        <w:rPr>
          <w:rFonts w:ascii="Arial" w:hAnsi="Arial" w:cs="Arial"/>
          <w:b/>
          <w:sz w:val="24"/>
          <w:szCs w:val="24"/>
        </w:rPr>
        <w:t xml:space="preserve"> Sub K</w:t>
      </w:r>
      <w:r w:rsidR="006A6C99" w:rsidRPr="009411AB">
        <w:rPr>
          <w:rFonts w:ascii="Arial" w:hAnsi="Arial" w:cs="Arial"/>
          <w:b/>
          <w:sz w:val="24"/>
          <w:szCs w:val="24"/>
        </w:rPr>
        <w:t>egiatan yaitu:</w:t>
      </w:r>
    </w:p>
    <w:p w:rsidR="00B730EA" w:rsidRPr="00205C74" w:rsidRDefault="002271C1" w:rsidP="00205C74">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Koordinasi dan Sinkronisasi Pelaksanaan Penyediaan Layanan Rujukan Lanjutan Bagi Perempuan Korban Kekerasan Kewenangan Kabupaten / Kota</w:t>
      </w:r>
      <w:r w:rsidR="006A6C99">
        <w:rPr>
          <w:rFonts w:ascii="Arial" w:hAnsi="Arial" w:cs="Arial"/>
          <w:sz w:val="24"/>
          <w:szCs w:val="24"/>
        </w:rPr>
        <w:t xml:space="preserve"> de</w:t>
      </w:r>
      <w:r w:rsidR="009411AB">
        <w:rPr>
          <w:rFonts w:ascii="Arial" w:hAnsi="Arial" w:cs="Arial"/>
          <w:sz w:val="24"/>
          <w:szCs w:val="24"/>
        </w:rPr>
        <w:t>n</w:t>
      </w:r>
      <w:r>
        <w:rPr>
          <w:rFonts w:ascii="Arial" w:hAnsi="Arial" w:cs="Arial"/>
          <w:sz w:val="24"/>
          <w:szCs w:val="24"/>
        </w:rPr>
        <w:t>gan jumlah</w:t>
      </w:r>
      <w:r w:rsidR="006D3089">
        <w:rPr>
          <w:rFonts w:ascii="Arial" w:hAnsi="Arial" w:cs="Arial"/>
          <w:sz w:val="24"/>
          <w:szCs w:val="24"/>
        </w:rPr>
        <w:t xml:space="preserve"> anggaran sebesar Rp.322.886.596,00</w:t>
      </w:r>
      <w:r w:rsidR="001B362F">
        <w:rPr>
          <w:rFonts w:ascii="Arial" w:hAnsi="Arial" w:cs="Arial"/>
          <w:sz w:val="24"/>
          <w:szCs w:val="24"/>
        </w:rPr>
        <w:t xml:space="preserve"> </w:t>
      </w:r>
      <w:r w:rsidR="006A6C99">
        <w:rPr>
          <w:rFonts w:ascii="Arial" w:hAnsi="Arial" w:cs="Arial"/>
          <w:sz w:val="24"/>
          <w:szCs w:val="24"/>
        </w:rPr>
        <w:t xml:space="preserve">terealisasi </w:t>
      </w:r>
      <w:r>
        <w:rPr>
          <w:rFonts w:ascii="Arial" w:hAnsi="Arial" w:cs="Arial"/>
          <w:sz w:val="24"/>
          <w:szCs w:val="24"/>
        </w:rPr>
        <w:t xml:space="preserve"> </w:t>
      </w:r>
      <w:r w:rsidR="009411AB">
        <w:rPr>
          <w:rFonts w:ascii="Arial" w:hAnsi="Arial" w:cs="Arial"/>
          <w:sz w:val="24"/>
          <w:szCs w:val="24"/>
        </w:rPr>
        <w:t>(</w:t>
      </w:r>
      <w:r w:rsidR="006D3089">
        <w:rPr>
          <w:rFonts w:ascii="Arial" w:hAnsi="Arial" w:cs="Arial"/>
          <w:sz w:val="24"/>
          <w:szCs w:val="24"/>
        </w:rPr>
        <w:t>100</w:t>
      </w:r>
      <w:r w:rsidR="00537373">
        <w:rPr>
          <w:rFonts w:ascii="Arial" w:hAnsi="Arial" w:cs="Arial"/>
          <w:sz w:val="24"/>
          <w:szCs w:val="24"/>
          <w:lang w:val="en-US"/>
        </w:rPr>
        <w:t>%</w:t>
      </w:r>
      <w:r w:rsidR="009411AB">
        <w:rPr>
          <w:rFonts w:ascii="Arial" w:hAnsi="Arial" w:cs="Arial"/>
          <w:sz w:val="24"/>
          <w:szCs w:val="24"/>
        </w:rPr>
        <w:t>).</w:t>
      </w:r>
      <w:r w:rsidR="00B3267D">
        <w:rPr>
          <w:rFonts w:ascii="Arial" w:hAnsi="Arial" w:cs="Arial"/>
          <w:sz w:val="24"/>
          <w:szCs w:val="24"/>
        </w:rPr>
        <w:t xml:space="preserve"> </w:t>
      </w:r>
    </w:p>
    <w:p w:rsidR="00166C18" w:rsidRPr="006D3089" w:rsidRDefault="00166C18" w:rsidP="006D3089">
      <w:pPr>
        <w:spacing w:line="360" w:lineRule="auto"/>
        <w:jc w:val="both"/>
        <w:rPr>
          <w:rFonts w:ascii="Arial" w:hAnsi="Arial" w:cs="Arial"/>
          <w:b/>
          <w:sz w:val="24"/>
          <w:szCs w:val="24"/>
        </w:rPr>
      </w:pPr>
    </w:p>
    <w:p w:rsidR="00BC7C26" w:rsidRPr="00205C74" w:rsidRDefault="004D29D6" w:rsidP="00205C74">
      <w:pPr>
        <w:pStyle w:val="ListParagraph"/>
        <w:numPr>
          <w:ilvl w:val="0"/>
          <w:numId w:val="7"/>
        </w:numPr>
        <w:spacing w:line="360" w:lineRule="auto"/>
        <w:ind w:left="993" w:hanging="426"/>
        <w:jc w:val="both"/>
        <w:rPr>
          <w:rFonts w:ascii="Arial" w:hAnsi="Arial" w:cs="Arial"/>
          <w:b/>
          <w:sz w:val="24"/>
          <w:szCs w:val="24"/>
        </w:rPr>
      </w:pPr>
      <w:r w:rsidRPr="00BC7C26">
        <w:rPr>
          <w:rFonts w:ascii="Arial" w:hAnsi="Arial" w:cs="Arial"/>
          <w:b/>
          <w:sz w:val="24"/>
          <w:szCs w:val="24"/>
        </w:rPr>
        <w:t>Prog</w:t>
      </w:r>
      <w:r w:rsidR="00216E65">
        <w:rPr>
          <w:rFonts w:ascii="Arial" w:hAnsi="Arial" w:cs="Arial"/>
          <w:b/>
          <w:sz w:val="24"/>
          <w:szCs w:val="24"/>
        </w:rPr>
        <w:t>ram Pemenuhan Hak Anak</w:t>
      </w:r>
      <w:r w:rsidRPr="00BC7C26">
        <w:rPr>
          <w:rFonts w:ascii="Arial" w:hAnsi="Arial" w:cs="Arial"/>
          <w:b/>
          <w:sz w:val="24"/>
          <w:szCs w:val="24"/>
        </w:rPr>
        <w:t xml:space="preserve"> </w:t>
      </w:r>
      <w:r w:rsidR="00D25934" w:rsidRPr="00BC7C26">
        <w:rPr>
          <w:rFonts w:ascii="Arial" w:hAnsi="Arial" w:cs="Arial"/>
          <w:b/>
          <w:sz w:val="24"/>
          <w:szCs w:val="24"/>
        </w:rPr>
        <w:t xml:space="preserve"> dengan </w:t>
      </w:r>
      <w:r w:rsidR="00FE4D2C" w:rsidRPr="00BC7C26">
        <w:rPr>
          <w:rFonts w:ascii="Arial" w:hAnsi="Arial" w:cs="Arial"/>
          <w:b/>
          <w:sz w:val="24"/>
          <w:szCs w:val="24"/>
        </w:rPr>
        <w:t xml:space="preserve">jumlah anggaran sebesar </w:t>
      </w:r>
      <w:r w:rsidRPr="00BC7C26">
        <w:rPr>
          <w:rFonts w:ascii="Arial" w:hAnsi="Arial" w:cs="Arial"/>
          <w:b/>
          <w:sz w:val="24"/>
          <w:szCs w:val="24"/>
          <w:lang w:val="en-US"/>
        </w:rPr>
        <w:t>Rp</w:t>
      </w:r>
      <w:r w:rsidR="006D3089">
        <w:rPr>
          <w:rFonts w:ascii="Arial" w:hAnsi="Arial" w:cs="Arial"/>
          <w:b/>
          <w:sz w:val="24"/>
          <w:szCs w:val="24"/>
        </w:rPr>
        <w:t>.63.000.000,00</w:t>
      </w:r>
      <w:r w:rsidR="00216E65">
        <w:rPr>
          <w:rFonts w:ascii="Arial" w:hAnsi="Arial" w:cs="Arial"/>
          <w:b/>
          <w:sz w:val="24"/>
          <w:szCs w:val="24"/>
        </w:rPr>
        <w:t xml:space="preserve"> terdiri dari 2</w:t>
      </w:r>
      <w:r w:rsidR="00FE4D2C" w:rsidRPr="00BC7C26">
        <w:rPr>
          <w:rFonts w:ascii="Arial" w:hAnsi="Arial" w:cs="Arial"/>
          <w:b/>
          <w:sz w:val="24"/>
          <w:szCs w:val="24"/>
        </w:rPr>
        <w:t xml:space="preserve"> </w:t>
      </w:r>
      <w:r w:rsidR="00216E65">
        <w:rPr>
          <w:rFonts w:ascii="Arial" w:hAnsi="Arial" w:cs="Arial"/>
          <w:b/>
          <w:sz w:val="24"/>
          <w:szCs w:val="24"/>
        </w:rPr>
        <w:t>(dua</w:t>
      </w:r>
      <w:r w:rsidR="00FE4D2C" w:rsidRPr="00BC7C26">
        <w:rPr>
          <w:rFonts w:ascii="Arial" w:hAnsi="Arial" w:cs="Arial"/>
          <w:b/>
          <w:sz w:val="24"/>
          <w:szCs w:val="24"/>
        </w:rPr>
        <w:t xml:space="preserve">) </w:t>
      </w:r>
      <w:r w:rsidR="00216E65">
        <w:rPr>
          <w:rFonts w:ascii="Arial" w:hAnsi="Arial" w:cs="Arial"/>
          <w:b/>
          <w:sz w:val="24"/>
          <w:szCs w:val="24"/>
        </w:rPr>
        <w:t>Sub K</w:t>
      </w:r>
      <w:r w:rsidR="00FE4D2C" w:rsidRPr="00BC7C26">
        <w:rPr>
          <w:rFonts w:ascii="Arial" w:hAnsi="Arial" w:cs="Arial"/>
          <w:b/>
          <w:sz w:val="24"/>
          <w:szCs w:val="24"/>
        </w:rPr>
        <w:t>egiatan yaitu:</w:t>
      </w:r>
      <w:r w:rsidR="00BC7C26" w:rsidRPr="00205C74">
        <w:rPr>
          <w:rFonts w:ascii="Arial" w:hAnsi="Arial" w:cs="Arial"/>
          <w:sz w:val="24"/>
          <w:szCs w:val="24"/>
        </w:rPr>
        <w:t xml:space="preserve"> </w:t>
      </w:r>
    </w:p>
    <w:p w:rsidR="00BC7C26" w:rsidRDefault="00216E65" w:rsidP="00A03FEF">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Advokasi Kebijakan dan Pendampingan PHA pada Lembaga Pemerintah, Non Pemerintah, Media dan Dunia Usaha Kewenangan Kabupaten / Kota</w:t>
      </w:r>
      <w:r w:rsidR="00BC7C26">
        <w:rPr>
          <w:rFonts w:ascii="Arial" w:hAnsi="Arial" w:cs="Arial"/>
          <w:sz w:val="24"/>
          <w:szCs w:val="24"/>
        </w:rPr>
        <w:t>, dengan</w:t>
      </w:r>
      <w:r w:rsidR="00205C74">
        <w:rPr>
          <w:rFonts w:ascii="Arial" w:hAnsi="Arial" w:cs="Arial"/>
          <w:sz w:val="24"/>
          <w:szCs w:val="24"/>
        </w:rPr>
        <w:t xml:space="preserve"> j</w:t>
      </w:r>
      <w:r>
        <w:rPr>
          <w:rFonts w:ascii="Arial" w:hAnsi="Arial" w:cs="Arial"/>
          <w:sz w:val="24"/>
          <w:szCs w:val="24"/>
        </w:rPr>
        <w:t>umlah ang</w:t>
      </w:r>
      <w:r w:rsidR="006D3089">
        <w:rPr>
          <w:rFonts w:ascii="Arial" w:hAnsi="Arial" w:cs="Arial"/>
          <w:sz w:val="24"/>
          <w:szCs w:val="24"/>
        </w:rPr>
        <w:t>garan Rp.31.500.000,00</w:t>
      </w:r>
      <w:r w:rsidR="00205C74">
        <w:rPr>
          <w:rFonts w:ascii="Arial" w:hAnsi="Arial" w:cs="Arial"/>
          <w:sz w:val="24"/>
          <w:szCs w:val="24"/>
        </w:rPr>
        <w:t xml:space="preserve"> </w:t>
      </w:r>
      <w:r w:rsidR="00BC7C26">
        <w:rPr>
          <w:rFonts w:ascii="Arial" w:hAnsi="Arial" w:cs="Arial"/>
          <w:sz w:val="24"/>
          <w:szCs w:val="24"/>
        </w:rPr>
        <w:t>tere</w:t>
      </w:r>
      <w:r w:rsidR="00E84A85">
        <w:rPr>
          <w:rFonts w:ascii="Arial" w:hAnsi="Arial" w:cs="Arial"/>
          <w:sz w:val="24"/>
          <w:szCs w:val="24"/>
        </w:rPr>
        <w:t>a</w:t>
      </w:r>
      <w:r w:rsidR="00205C74">
        <w:rPr>
          <w:rFonts w:ascii="Arial" w:hAnsi="Arial" w:cs="Arial"/>
          <w:sz w:val="24"/>
          <w:szCs w:val="24"/>
        </w:rPr>
        <w:t>lisasi</w:t>
      </w:r>
      <w:r>
        <w:rPr>
          <w:rFonts w:ascii="Arial" w:hAnsi="Arial" w:cs="Arial"/>
          <w:sz w:val="24"/>
          <w:szCs w:val="24"/>
        </w:rPr>
        <w:t xml:space="preserve"> sebesar</w:t>
      </w:r>
      <w:r w:rsidR="00205C74">
        <w:rPr>
          <w:rFonts w:ascii="Arial" w:hAnsi="Arial" w:cs="Arial"/>
          <w:sz w:val="24"/>
          <w:szCs w:val="24"/>
        </w:rPr>
        <w:t xml:space="preserve"> </w:t>
      </w:r>
      <w:r>
        <w:rPr>
          <w:rFonts w:ascii="Arial" w:hAnsi="Arial" w:cs="Arial"/>
          <w:sz w:val="24"/>
          <w:szCs w:val="24"/>
        </w:rPr>
        <w:t xml:space="preserve">(100%) , </w:t>
      </w:r>
    </w:p>
    <w:p w:rsidR="00B03308" w:rsidRPr="006D3089" w:rsidRDefault="00216E65" w:rsidP="006D3089">
      <w:pPr>
        <w:pStyle w:val="ListParagraph"/>
        <w:numPr>
          <w:ilvl w:val="0"/>
          <w:numId w:val="9"/>
        </w:numPr>
        <w:spacing w:line="360" w:lineRule="auto"/>
        <w:ind w:left="1418" w:hanging="425"/>
        <w:jc w:val="both"/>
        <w:rPr>
          <w:rFonts w:ascii="Arial" w:hAnsi="Arial" w:cs="Arial"/>
          <w:sz w:val="24"/>
          <w:szCs w:val="24"/>
        </w:rPr>
      </w:pPr>
      <w:r>
        <w:rPr>
          <w:rFonts w:ascii="Arial" w:hAnsi="Arial" w:cs="Arial"/>
          <w:sz w:val="24"/>
          <w:szCs w:val="24"/>
        </w:rPr>
        <w:t xml:space="preserve">Pengembangan KIE PHA bagi Lembaga Penyedia Layanan Peningkatan Kualitas Hidup Anak </w:t>
      </w:r>
      <w:r w:rsidR="00B03308">
        <w:rPr>
          <w:rFonts w:ascii="Arial" w:hAnsi="Arial" w:cs="Arial"/>
          <w:sz w:val="24"/>
          <w:szCs w:val="24"/>
        </w:rPr>
        <w:t>Ttingkat Daerah Kabupaten / Kota, dengan jumlah a</w:t>
      </w:r>
      <w:r w:rsidR="006D3089">
        <w:rPr>
          <w:rFonts w:ascii="Arial" w:hAnsi="Arial" w:cs="Arial"/>
          <w:sz w:val="24"/>
          <w:szCs w:val="24"/>
        </w:rPr>
        <w:t>nggaran sebesar Rp. 31.500.000,00</w:t>
      </w:r>
      <w:r w:rsidR="00B03308">
        <w:rPr>
          <w:rFonts w:ascii="Arial" w:hAnsi="Arial" w:cs="Arial"/>
          <w:sz w:val="24"/>
          <w:szCs w:val="24"/>
        </w:rPr>
        <w:t xml:space="preserve"> terealisasi sebesar (100%). </w:t>
      </w:r>
      <w:r w:rsidR="00B03308" w:rsidRPr="006D3089">
        <w:rPr>
          <w:rFonts w:ascii="Arial" w:hAnsi="Arial" w:cs="Arial"/>
          <w:sz w:val="24"/>
          <w:szCs w:val="24"/>
        </w:rPr>
        <w:t xml:space="preserve"> </w:t>
      </w:r>
    </w:p>
    <w:p w:rsidR="00D61447" w:rsidRPr="00424B6C" w:rsidRDefault="00B14261" w:rsidP="002E48B0">
      <w:pPr>
        <w:spacing w:line="360" w:lineRule="auto"/>
        <w:ind w:left="567" w:hanging="585"/>
        <w:jc w:val="both"/>
        <w:rPr>
          <w:rFonts w:ascii="Showcard Gothic" w:hAnsi="Showcard Gothic" w:cs="Arial"/>
          <w:sz w:val="24"/>
          <w:szCs w:val="24"/>
        </w:rPr>
      </w:pPr>
      <w:r w:rsidRPr="00424B6C">
        <w:rPr>
          <w:rFonts w:ascii="Showcard Gothic" w:hAnsi="Showcard Gothic" w:cs="Arial"/>
          <w:b/>
          <w:sz w:val="24"/>
          <w:szCs w:val="24"/>
          <w:lang w:val="en-US"/>
        </w:rPr>
        <w:t>2</w:t>
      </w:r>
      <w:r w:rsidR="00847CFB" w:rsidRPr="00424B6C">
        <w:rPr>
          <w:rFonts w:ascii="Showcard Gothic" w:hAnsi="Showcard Gothic" w:cs="Arial"/>
          <w:b/>
          <w:sz w:val="24"/>
          <w:szCs w:val="24"/>
          <w:lang w:val="en-US"/>
        </w:rPr>
        <w:t>.2</w:t>
      </w:r>
      <w:r w:rsidR="00847CFB" w:rsidRPr="00424B6C">
        <w:rPr>
          <w:rFonts w:ascii="Showcard Gothic" w:hAnsi="Showcard Gothic" w:cs="Arial"/>
          <w:b/>
          <w:sz w:val="24"/>
          <w:szCs w:val="24"/>
          <w:lang w:val="en-US"/>
        </w:rPr>
        <w:tab/>
        <w:t xml:space="preserve">Hambatan dan Kendala </w:t>
      </w:r>
      <w:r w:rsidR="005D4018" w:rsidRPr="00424B6C">
        <w:rPr>
          <w:rFonts w:ascii="Showcard Gothic" w:hAnsi="Showcard Gothic" w:cs="Arial"/>
          <w:b/>
          <w:sz w:val="24"/>
          <w:szCs w:val="24"/>
          <w:lang w:val="en-US"/>
        </w:rPr>
        <w:t xml:space="preserve">Yang Ada </w:t>
      </w:r>
      <w:r w:rsidR="00847CFB" w:rsidRPr="00424B6C">
        <w:rPr>
          <w:rFonts w:ascii="Showcard Gothic" w:hAnsi="Showcard Gothic" w:cs="Arial"/>
          <w:b/>
          <w:sz w:val="24"/>
          <w:szCs w:val="24"/>
          <w:lang w:val="en-US"/>
        </w:rPr>
        <w:t>Dalam Pe</w:t>
      </w:r>
      <w:r w:rsidR="005D4018" w:rsidRPr="00424B6C">
        <w:rPr>
          <w:rFonts w:ascii="Showcard Gothic" w:hAnsi="Showcard Gothic" w:cs="Arial"/>
          <w:b/>
          <w:sz w:val="24"/>
          <w:szCs w:val="24"/>
          <w:lang w:val="en-US"/>
        </w:rPr>
        <w:t>ncapaian T</w:t>
      </w:r>
      <w:r w:rsidR="00847CFB" w:rsidRPr="00424B6C">
        <w:rPr>
          <w:rFonts w:ascii="Showcard Gothic" w:hAnsi="Showcard Gothic" w:cs="Arial"/>
          <w:b/>
          <w:sz w:val="24"/>
          <w:szCs w:val="24"/>
          <w:lang w:val="en-US"/>
        </w:rPr>
        <w:t>arget Yang Telah Ditetapkan</w:t>
      </w:r>
      <w:r w:rsidR="00424B6C">
        <w:rPr>
          <w:rFonts w:ascii="Showcard Gothic" w:hAnsi="Showcard Gothic" w:cs="Arial"/>
          <w:sz w:val="24"/>
          <w:szCs w:val="24"/>
        </w:rPr>
        <w:t xml:space="preserve">, </w:t>
      </w:r>
    </w:p>
    <w:p w:rsidR="00347EA8" w:rsidRPr="003E66FA" w:rsidRDefault="00347EA8" w:rsidP="00AF0A0F">
      <w:pPr>
        <w:spacing w:line="360" w:lineRule="auto"/>
        <w:ind w:left="567" w:firstLine="709"/>
        <w:jc w:val="both"/>
        <w:rPr>
          <w:rFonts w:ascii="Arial" w:hAnsi="Arial" w:cs="Arial"/>
          <w:sz w:val="24"/>
          <w:szCs w:val="24"/>
          <w:lang w:val="en-US"/>
        </w:rPr>
      </w:pPr>
      <w:r w:rsidRPr="003E66FA">
        <w:rPr>
          <w:rFonts w:ascii="Arial" w:hAnsi="Arial" w:cs="Arial"/>
          <w:sz w:val="24"/>
          <w:szCs w:val="24"/>
          <w:lang w:val="en-US"/>
        </w:rPr>
        <w:t xml:space="preserve">Adapun hambatan dan kendala yang dihadapi </w:t>
      </w:r>
      <w:r w:rsidR="00424B6C">
        <w:rPr>
          <w:rFonts w:ascii="Arial" w:hAnsi="Arial" w:cs="Arial"/>
          <w:sz w:val="24"/>
          <w:szCs w:val="24"/>
        </w:rPr>
        <w:t xml:space="preserve">Dinas Pemberdayaan Perempuan dan Perlindungan Anak Kabupaten Gowa </w:t>
      </w:r>
      <w:r w:rsidRPr="003E66FA">
        <w:rPr>
          <w:rFonts w:ascii="Arial" w:hAnsi="Arial" w:cs="Arial"/>
          <w:sz w:val="24"/>
          <w:szCs w:val="24"/>
          <w:lang w:val="en-US"/>
        </w:rPr>
        <w:t>sehingga pencapaian target tidak terpenuhi adalah sebagai berikut :</w:t>
      </w:r>
    </w:p>
    <w:p w:rsidR="00BC7C26" w:rsidRPr="006D3089" w:rsidRDefault="00B03308" w:rsidP="006D3089">
      <w:pPr>
        <w:numPr>
          <w:ilvl w:val="0"/>
          <w:numId w:val="5"/>
        </w:numPr>
        <w:spacing w:line="360" w:lineRule="auto"/>
        <w:ind w:left="993" w:hanging="425"/>
        <w:jc w:val="both"/>
        <w:rPr>
          <w:rFonts w:ascii="Arial" w:hAnsi="Arial" w:cs="Arial"/>
          <w:sz w:val="24"/>
          <w:szCs w:val="24"/>
          <w:lang w:val="en-US"/>
        </w:rPr>
      </w:pPr>
      <w:r>
        <w:rPr>
          <w:rFonts w:ascii="Arial" w:hAnsi="Arial" w:cs="Arial"/>
          <w:sz w:val="24"/>
          <w:szCs w:val="24"/>
        </w:rPr>
        <w:t xml:space="preserve">Adanya keterlambatan </w:t>
      </w:r>
      <w:r w:rsidR="006D3089">
        <w:rPr>
          <w:rFonts w:ascii="Arial" w:hAnsi="Arial" w:cs="Arial"/>
          <w:sz w:val="24"/>
          <w:szCs w:val="24"/>
        </w:rPr>
        <w:t xml:space="preserve">Informasi </w:t>
      </w:r>
      <w:r>
        <w:rPr>
          <w:rFonts w:ascii="Arial" w:hAnsi="Arial" w:cs="Arial"/>
          <w:sz w:val="24"/>
          <w:szCs w:val="24"/>
        </w:rPr>
        <w:t>juknis pelaksanaan prog</w:t>
      </w:r>
      <w:r w:rsidR="006D3089">
        <w:rPr>
          <w:rFonts w:ascii="Arial" w:hAnsi="Arial" w:cs="Arial"/>
          <w:sz w:val="24"/>
          <w:szCs w:val="24"/>
        </w:rPr>
        <w:t xml:space="preserve">ram perlindungan perempuan </w:t>
      </w:r>
      <w:r>
        <w:rPr>
          <w:rFonts w:ascii="Arial" w:hAnsi="Arial" w:cs="Arial"/>
          <w:sz w:val="24"/>
          <w:szCs w:val="24"/>
        </w:rPr>
        <w:t>dimana sumber dananya dari dana alokasi khusus atau DAK Non Fisik dari Pusat</w:t>
      </w:r>
    </w:p>
    <w:p w:rsidR="00AF0A0F" w:rsidRPr="003E66FA" w:rsidRDefault="00AF0A0F" w:rsidP="00AF0A0F">
      <w:pPr>
        <w:spacing w:line="360" w:lineRule="auto"/>
        <w:ind w:left="568" w:firstLine="850"/>
        <w:jc w:val="both"/>
        <w:rPr>
          <w:rFonts w:ascii="Arial" w:hAnsi="Arial" w:cs="Arial"/>
          <w:sz w:val="24"/>
          <w:szCs w:val="24"/>
          <w:lang w:val="en-US"/>
        </w:rPr>
      </w:pPr>
      <w:r>
        <w:rPr>
          <w:rFonts w:ascii="Arial" w:hAnsi="Arial" w:cs="Arial"/>
          <w:sz w:val="24"/>
          <w:szCs w:val="24"/>
        </w:rPr>
        <w:t>Meskipun demikian, secara umu</w:t>
      </w:r>
      <w:r w:rsidR="00770915">
        <w:rPr>
          <w:rFonts w:ascii="Arial" w:hAnsi="Arial" w:cs="Arial"/>
          <w:sz w:val="24"/>
          <w:szCs w:val="24"/>
        </w:rPr>
        <w:t>m</w:t>
      </w:r>
      <w:r>
        <w:rPr>
          <w:rFonts w:ascii="Arial" w:hAnsi="Arial" w:cs="Arial"/>
          <w:sz w:val="24"/>
          <w:szCs w:val="24"/>
        </w:rPr>
        <w:t xml:space="preserve"> target </w:t>
      </w:r>
      <w:r w:rsidR="001B5230">
        <w:rPr>
          <w:rFonts w:ascii="Arial" w:hAnsi="Arial" w:cs="Arial"/>
          <w:sz w:val="24"/>
          <w:szCs w:val="24"/>
        </w:rPr>
        <w:t xml:space="preserve">program, kegiatan dan sub kegiatan </w:t>
      </w:r>
      <w:r>
        <w:rPr>
          <w:rFonts w:ascii="Arial" w:hAnsi="Arial" w:cs="Arial"/>
          <w:sz w:val="24"/>
          <w:szCs w:val="24"/>
        </w:rPr>
        <w:t xml:space="preserve">yang telah ditetapkan pada tahun </w:t>
      </w:r>
      <w:r w:rsidR="006D3089">
        <w:rPr>
          <w:rFonts w:ascii="Arial" w:hAnsi="Arial" w:cs="Arial"/>
          <w:sz w:val="24"/>
          <w:szCs w:val="24"/>
        </w:rPr>
        <w:t>2022</w:t>
      </w:r>
      <w:r w:rsidR="00B03308">
        <w:rPr>
          <w:rFonts w:ascii="Arial" w:hAnsi="Arial" w:cs="Arial"/>
          <w:sz w:val="24"/>
          <w:szCs w:val="24"/>
        </w:rPr>
        <w:t xml:space="preserve"> dapat tercapai dengan baik walaupun target anggarannya</w:t>
      </w:r>
      <w:r w:rsidR="001B5230">
        <w:rPr>
          <w:rFonts w:ascii="Arial" w:hAnsi="Arial" w:cs="Arial"/>
          <w:sz w:val="24"/>
          <w:szCs w:val="24"/>
        </w:rPr>
        <w:t xml:space="preserve"> tidak men</w:t>
      </w:r>
      <w:r w:rsidR="00B03308">
        <w:rPr>
          <w:rFonts w:ascii="Arial" w:hAnsi="Arial" w:cs="Arial"/>
          <w:sz w:val="24"/>
          <w:szCs w:val="24"/>
        </w:rPr>
        <w:t>capai</w:t>
      </w:r>
      <w:r w:rsidR="006D3089">
        <w:rPr>
          <w:rFonts w:ascii="Arial" w:hAnsi="Arial" w:cs="Arial"/>
          <w:sz w:val="24"/>
          <w:szCs w:val="24"/>
        </w:rPr>
        <w:t xml:space="preserve"> </w:t>
      </w:r>
      <w:r w:rsidR="001B5230">
        <w:rPr>
          <w:rFonts w:ascii="Arial" w:hAnsi="Arial" w:cs="Arial"/>
          <w:sz w:val="24"/>
          <w:szCs w:val="24"/>
        </w:rPr>
        <w:t>100%.</w:t>
      </w:r>
    </w:p>
    <w:p w:rsidR="00A87D5F" w:rsidRDefault="00A87D5F" w:rsidP="00650566">
      <w:pPr>
        <w:spacing w:line="360" w:lineRule="auto"/>
        <w:jc w:val="both"/>
        <w:rPr>
          <w:rFonts w:ascii="Arial" w:hAnsi="Arial" w:cs="Arial"/>
          <w:sz w:val="24"/>
          <w:szCs w:val="24"/>
        </w:rPr>
      </w:pPr>
    </w:p>
    <w:p w:rsidR="00270264" w:rsidRDefault="00270264" w:rsidP="00650566">
      <w:pPr>
        <w:spacing w:line="360" w:lineRule="auto"/>
        <w:jc w:val="both"/>
        <w:rPr>
          <w:rFonts w:ascii="Arial" w:hAnsi="Arial" w:cs="Arial"/>
          <w:sz w:val="24"/>
          <w:szCs w:val="24"/>
        </w:rPr>
      </w:pPr>
    </w:p>
    <w:p w:rsidR="00270264" w:rsidRDefault="00270264" w:rsidP="00650566">
      <w:pPr>
        <w:spacing w:line="360" w:lineRule="auto"/>
        <w:jc w:val="both"/>
        <w:rPr>
          <w:rFonts w:ascii="Arial" w:hAnsi="Arial" w:cs="Arial"/>
          <w:sz w:val="24"/>
          <w:szCs w:val="24"/>
        </w:rPr>
      </w:pPr>
    </w:p>
    <w:p w:rsidR="00424B6C" w:rsidRDefault="00424B6C" w:rsidP="00650566">
      <w:pPr>
        <w:spacing w:line="360" w:lineRule="auto"/>
        <w:jc w:val="both"/>
        <w:rPr>
          <w:rFonts w:ascii="Arial" w:hAnsi="Arial" w:cs="Arial"/>
          <w:sz w:val="24"/>
          <w:szCs w:val="24"/>
        </w:rPr>
      </w:pPr>
    </w:p>
    <w:p w:rsidR="00D67C31" w:rsidRDefault="00D67C31" w:rsidP="00650566">
      <w:pPr>
        <w:spacing w:line="360" w:lineRule="auto"/>
        <w:jc w:val="both"/>
        <w:rPr>
          <w:rFonts w:ascii="Arial" w:hAnsi="Arial" w:cs="Arial"/>
          <w:sz w:val="24"/>
          <w:szCs w:val="24"/>
        </w:rPr>
      </w:pPr>
    </w:p>
    <w:p w:rsidR="007526F0" w:rsidRDefault="007526F0" w:rsidP="00650566">
      <w:pPr>
        <w:spacing w:line="360" w:lineRule="auto"/>
        <w:jc w:val="both"/>
        <w:rPr>
          <w:rFonts w:ascii="Arial" w:hAnsi="Arial" w:cs="Arial"/>
          <w:sz w:val="24"/>
          <w:szCs w:val="24"/>
        </w:rPr>
      </w:pPr>
    </w:p>
    <w:p w:rsidR="005E72DB" w:rsidRDefault="005E72DB" w:rsidP="00650566">
      <w:pPr>
        <w:spacing w:line="360" w:lineRule="auto"/>
        <w:jc w:val="both"/>
        <w:rPr>
          <w:rFonts w:ascii="Arial" w:hAnsi="Arial" w:cs="Arial"/>
          <w:sz w:val="24"/>
          <w:szCs w:val="24"/>
        </w:rPr>
      </w:pPr>
    </w:p>
    <w:p w:rsidR="006D3089" w:rsidRDefault="006D3089" w:rsidP="00650566">
      <w:pPr>
        <w:spacing w:line="360" w:lineRule="auto"/>
        <w:jc w:val="both"/>
        <w:rPr>
          <w:rFonts w:ascii="Arial" w:hAnsi="Arial" w:cs="Arial"/>
          <w:sz w:val="24"/>
          <w:szCs w:val="24"/>
        </w:rPr>
      </w:pPr>
    </w:p>
    <w:p w:rsidR="00205B60" w:rsidRPr="00ED0A30" w:rsidRDefault="00205B60" w:rsidP="00650566">
      <w:pPr>
        <w:spacing w:line="360" w:lineRule="auto"/>
        <w:jc w:val="both"/>
        <w:rPr>
          <w:rFonts w:ascii="Arial" w:hAnsi="Arial" w:cs="Arial"/>
          <w:sz w:val="24"/>
          <w:szCs w:val="24"/>
        </w:rPr>
      </w:pPr>
    </w:p>
    <w:p w:rsidR="0008700D" w:rsidRPr="00424B6C" w:rsidRDefault="00AF0A0F" w:rsidP="00284653">
      <w:pPr>
        <w:pStyle w:val="NoSpacing"/>
        <w:jc w:val="center"/>
        <w:rPr>
          <w:rFonts w:ascii="Showcard Gothic" w:hAnsi="Showcard Gothic" w:cs="Arial"/>
          <w:b/>
          <w:sz w:val="24"/>
          <w:szCs w:val="24"/>
        </w:rPr>
      </w:pPr>
      <w:r w:rsidRPr="00424B6C">
        <w:rPr>
          <w:rFonts w:ascii="Showcard Gothic" w:hAnsi="Showcard Gothic" w:cs="Arial"/>
          <w:b/>
          <w:sz w:val="24"/>
          <w:szCs w:val="24"/>
          <w:lang w:val="en-US"/>
        </w:rPr>
        <w:lastRenderedPageBreak/>
        <w:t>BAB I</w:t>
      </w:r>
      <w:r w:rsidR="00284653" w:rsidRPr="00424B6C">
        <w:rPr>
          <w:rFonts w:ascii="Showcard Gothic" w:hAnsi="Showcard Gothic" w:cs="Arial"/>
          <w:b/>
          <w:sz w:val="24"/>
          <w:szCs w:val="24"/>
        </w:rPr>
        <w:t>II</w:t>
      </w:r>
    </w:p>
    <w:p w:rsidR="00270264" w:rsidRPr="00424B6C" w:rsidRDefault="00270264" w:rsidP="00284653">
      <w:pPr>
        <w:pStyle w:val="NoSpacing"/>
        <w:jc w:val="center"/>
        <w:rPr>
          <w:rFonts w:ascii="Showcard Gothic" w:hAnsi="Showcard Gothic" w:cs="Arial"/>
          <w:b/>
          <w:sz w:val="16"/>
          <w:szCs w:val="24"/>
        </w:rPr>
      </w:pPr>
    </w:p>
    <w:p w:rsidR="00284653" w:rsidRPr="00424B6C" w:rsidRDefault="00284653" w:rsidP="00284653">
      <w:pPr>
        <w:pStyle w:val="NoSpacing"/>
        <w:jc w:val="center"/>
        <w:rPr>
          <w:rFonts w:ascii="Showcard Gothic" w:hAnsi="Showcard Gothic" w:cs="Arial"/>
          <w:b/>
          <w:sz w:val="24"/>
          <w:szCs w:val="24"/>
        </w:rPr>
      </w:pPr>
      <w:r w:rsidRPr="00424B6C">
        <w:rPr>
          <w:rFonts w:ascii="Showcard Gothic" w:hAnsi="Showcard Gothic" w:cs="Arial"/>
          <w:b/>
          <w:sz w:val="24"/>
          <w:szCs w:val="24"/>
        </w:rPr>
        <w:t>PENJELASAN POS-POS LAPORAN KEUANGAN</w:t>
      </w:r>
    </w:p>
    <w:p w:rsidR="00284653" w:rsidRPr="00424B6C" w:rsidRDefault="00284653" w:rsidP="00284653">
      <w:pPr>
        <w:pStyle w:val="NoSpacing"/>
        <w:jc w:val="center"/>
        <w:rPr>
          <w:rFonts w:ascii="Showcard Gothic" w:hAnsi="Showcard Gothic" w:cs="Arial"/>
          <w:b/>
          <w:sz w:val="24"/>
          <w:szCs w:val="24"/>
        </w:rPr>
      </w:pPr>
    </w:p>
    <w:p w:rsidR="00BE10BE" w:rsidRPr="00424B6C" w:rsidRDefault="00284653" w:rsidP="00284653">
      <w:pPr>
        <w:spacing w:line="360" w:lineRule="auto"/>
        <w:jc w:val="both"/>
        <w:rPr>
          <w:rFonts w:ascii="Showcard Gothic" w:hAnsi="Showcard Gothic" w:cs="Arial"/>
          <w:b/>
          <w:sz w:val="24"/>
          <w:szCs w:val="24"/>
        </w:rPr>
      </w:pPr>
      <w:r w:rsidRPr="00424B6C">
        <w:rPr>
          <w:rFonts w:ascii="Showcard Gothic" w:hAnsi="Showcard Gothic" w:cs="Arial"/>
          <w:b/>
          <w:sz w:val="24"/>
          <w:szCs w:val="24"/>
        </w:rPr>
        <w:t>3.1</w:t>
      </w:r>
      <w:r w:rsidR="003D3B1C">
        <w:rPr>
          <w:rFonts w:ascii="Showcard Gothic" w:hAnsi="Showcard Gothic" w:cs="Arial"/>
          <w:b/>
          <w:sz w:val="24"/>
          <w:szCs w:val="24"/>
        </w:rPr>
        <w:t xml:space="preserve"> </w:t>
      </w:r>
      <w:r w:rsidRPr="00424B6C">
        <w:rPr>
          <w:rFonts w:ascii="Showcard Gothic" w:hAnsi="Showcard Gothic" w:cs="Arial"/>
          <w:b/>
          <w:sz w:val="24"/>
          <w:szCs w:val="24"/>
          <w:lang w:val="en-US"/>
        </w:rPr>
        <w:t xml:space="preserve">Rincian dan Penjelasan </w:t>
      </w:r>
      <w:r w:rsidRPr="00424B6C">
        <w:rPr>
          <w:rFonts w:ascii="Showcard Gothic" w:hAnsi="Showcard Gothic" w:cs="Arial"/>
          <w:b/>
          <w:sz w:val="24"/>
          <w:szCs w:val="24"/>
        </w:rPr>
        <w:t>Masing-Masing Pos</w:t>
      </w:r>
      <w:r w:rsidRPr="00424B6C">
        <w:rPr>
          <w:rFonts w:ascii="Showcard Gothic" w:hAnsi="Showcard Gothic" w:cs="Arial"/>
          <w:b/>
          <w:sz w:val="24"/>
          <w:szCs w:val="24"/>
          <w:lang w:val="en-US"/>
        </w:rPr>
        <w:t xml:space="preserve"> Laporan Keuangan</w:t>
      </w:r>
      <w:r w:rsidR="00424B6C">
        <w:rPr>
          <w:rFonts w:ascii="Showcard Gothic" w:hAnsi="Showcard Gothic" w:cs="Arial"/>
          <w:b/>
          <w:sz w:val="24"/>
          <w:szCs w:val="24"/>
        </w:rPr>
        <w:t>,</w:t>
      </w:r>
    </w:p>
    <w:p w:rsidR="00284653" w:rsidRPr="00A11D00" w:rsidRDefault="00284653" w:rsidP="00284653">
      <w:pPr>
        <w:spacing w:line="360" w:lineRule="auto"/>
        <w:ind w:left="426"/>
        <w:jc w:val="both"/>
        <w:rPr>
          <w:rFonts w:ascii="Showcard Gothic" w:hAnsi="Showcard Gothic" w:cs="Arial"/>
          <w:b/>
          <w:sz w:val="24"/>
          <w:szCs w:val="24"/>
        </w:rPr>
      </w:pPr>
      <w:r w:rsidRPr="00A11D00">
        <w:rPr>
          <w:rFonts w:ascii="Showcard Gothic" w:hAnsi="Showcard Gothic" w:cs="Arial"/>
          <w:b/>
          <w:sz w:val="24"/>
          <w:szCs w:val="24"/>
        </w:rPr>
        <w:t>3.1.1 Pendapatan</w:t>
      </w:r>
      <w:r w:rsidR="00424B6C" w:rsidRPr="00A11D00">
        <w:rPr>
          <w:rFonts w:ascii="Showcard Gothic" w:hAnsi="Showcard Gothic" w:cs="Arial"/>
          <w:b/>
          <w:sz w:val="24"/>
          <w:szCs w:val="24"/>
        </w:rPr>
        <w:t>,</w:t>
      </w:r>
    </w:p>
    <w:p w:rsidR="00284653" w:rsidRDefault="00284653" w:rsidP="00284653">
      <w:pPr>
        <w:spacing w:line="360" w:lineRule="auto"/>
        <w:ind w:left="993"/>
        <w:jc w:val="both"/>
        <w:rPr>
          <w:rFonts w:ascii="Arial" w:hAnsi="Arial" w:cs="Arial"/>
          <w:sz w:val="24"/>
          <w:szCs w:val="24"/>
        </w:rPr>
      </w:pPr>
      <w:r>
        <w:rPr>
          <w:rFonts w:ascii="Arial" w:hAnsi="Arial" w:cs="Arial"/>
          <w:sz w:val="24"/>
          <w:szCs w:val="24"/>
        </w:rPr>
        <w:t xml:space="preserve">Anggaran dan Realisasi Pendapatan Tahun Anggaran </w:t>
      </w:r>
      <w:r w:rsidR="00205B60">
        <w:rPr>
          <w:rFonts w:ascii="Arial" w:hAnsi="Arial" w:cs="Arial"/>
          <w:sz w:val="24"/>
          <w:szCs w:val="24"/>
        </w:rPr>
        <w:t>2022</w:t>
      </w:r>
      <w:r>
        <w:rPr>
          <w:rFonts w:ascii="Arial" w:hAnsi="Arial" w:cs="Arial"/>
          <w:sz w:val="24"/>
          <w:szCs w:val="24"/>
        </w:rPr>
        <w:t xml:space="preserve"> pada </w:t>
      </w:r>
      <w:r w:rsidR="005E5AE2">
        <w:rPr>
          <w:rFonts w:ascii="Arial" w:hAnsi="Arial" w:cs="Arial"/>
          <w:sz w:val="24"/>
          <w:szCs w:val="24"/>
        </w:rPr>
        <w:t xml:space="preserve">             </w:t>
      </w:r>
      <w:r>
        <w:rPr>
          <w:rFonts w:ascii="Arial" w:hAnsi="Arial" w:cs="Arial"/>
          <w:sz w:val="24"/>
          <w:szCs w:val="24"/>
        </w:rPr>
        <w:t>D</w:t>
      </w:r>
      <w:r w:rsidR="00424B6C">
        <w:rPr>
          <w:rFonts w:ascii="Arial" w:hAnsi="Arial" w:cs="Arial"/>
          <w:sz w:val="24"/>
          <w:szCs w:val="24"/>
        </w:rPr>
        <w:t xml:space="preserve">inas Pemberdayaan Perempuan dan Perlindungan Anak Kabupaten Gowa </w:t>
      </w:r>
      <w:r>
        <w:rPr>
          <w:rFonts w:ascii="Arial" w:hAnsi="Arial" w:cs="Arial"/>
          <w:sz w:val="24"/>
          <w:szCs w:val="24"/>
        </w:rPr>
        <w:t>adalah Rp</w:t>
      </w:r>
      <w:r w:rsidR="00ED0A30">
        <w:rPr>
          <w:rFonts w:ascii="Arial" w:hAnsi="Arial" w:cs="Arial"/>
          <w:sz w:val="24"/>
          <w:szCs w:val="24"/>
          <w:lang w:val="en-US"/>
        </w:rPr>
        <w:t>.</w:t>
      </w:r>
      <w:r w:rsidR="00E84A85">
        <w:rPr>
          <w:rFonts w:ascii="Arial" w:hAnsi="Arial" w:cs="Arial"/>
          <w:sz w:val="24"/>
          <w:szCs w:val="24"/>
        </w:rPr>
        <w:t>0,00</w:t>
      </w:r>
      <w:r>
        <w:rPr>
          <w:rFonts w:ascii="Arial" w:hAnsi="Arial" w:cs="Arial"/>
          <w:sz w:val="24"/>
          <w:szCs w:val="24"/>
        </w:rPr>
        <w:t xml:space="preserve"> (Tidak Ada).</w:t>
      </w:r>
    </w:p>
    <w:p w:rsidR="00284653" w:rsidRPr="00D67C31" w:rsidRDefault="00284653" w:rsidP="00284653">
      <w:pPr>
        <w:spacing w:line="360" w:lineRule="auto"/>
        <w:ind w:left="426"/>
        <w:jc w:val="both"/>
        <w:rPr>
          <w:rFonts w:ascii="Showcard Gothic" w:hAnsi="Showcard Gothic" w:cs="Arial"/>
          <w:b/>
          <w:sz w:val="24"/>
          <w:szCs w:val="24"/>
        </w:rPr>
      </w:pPr>
      <w:r w:rsidRPr="00D67C31">
        <w:rPr>
          <w:rFonts w:ascii="Showcard Gothic" w:hAnsi="Showcard Gothic" w:cs="Arial"/>
          <w:b/>
          <w:sz w:val="24"/>
          <w:szCs w:val="24"/>
        </w:rPr>
        <w:t>3.1.2 Beban</w:t>
      </w:r>
    </w:p>
    <w:p w:rsidR="00284653" w:rsidRPr="00A572CD" w:rsidRDefault="004F5CD9" w:rsidP="00A03FEF">
      <w:pPr>
        <w:pStyle w:val="ListParagraph"/>
        <w:numPr>
          <w:ilvl w:val="0"/>
          <w:numId w:val="11"/>
        </w:numPr>
        <w:spacing w:line="360" w:lineRule="auto"/>
        <w:ind w:left="1418"/>
        <w:jc w:val="both"/>
        <w:rPr>
          <w:rFonts w:ascii="Arial" w:hAnsi="Arial" w:cs="Arial"/>
          <w:b/>
          <w:sz w:val="24"/>
          <w:szCs w:val="24"/>
        </w:rPr>
      </w:pPr>
      <w:r w:rsidRPr="00A572CD">
        <w:rPr>
          <w:rFonts w:ascii="Arial" w:hAnsi="Arial" w:cs="Arial"/>
          <w:b/>
          <w:sz w:val="24"/>
          <w:szCs w:val="24"/>
        </w:rPr>
        <w:t>Beban Pegawai</w:t>
      </w:r>
    </w:p>
    <w:p w:rsidR="00373223" w:rsidRDefault="009A412C" w:rsidP="004F5CD9">
      <w:pPr>
        <w:pStyle w:val="ListParagraph"/>
        <w:spacing w:line="360" w:lineRule="auto"/>
        <w:ind w:left="1418" w:firstLine="850"/>
        <w:jc w:val="both"/>
        <w:rPr>
          <w:rFonts w:ascii="Arial" w:hAnsi="Arial" w:cs="Arial"/>
          <w:sz w:val="24"/>
          <w:szCs w:val="24"/>
        </w:rPr>
      </w:pPr>
      <w:r>
        <w:rPr>
          <w:rFonts w:ascii="Arial" w:hAnsi="Arial" w:cs="Arial"/>
          <w:sz w:val="24"/>
          <w:szCs w:val="24"/>
        </w:rPr>
        <w:t>Beban pegawai adalah kompensasi yang diberikan kepada pejabat negara, pegawai negeri sipil (PNS) atau Aparatur Sipil Negara (ASN), dan pegawai  yang dipekerjakan oleh pemerintah yang belum berstatus PNS/ASN sebagai imbalan atas pekerjaan yang telah dilaks</w:t>
      </w:r>
      <w:r w:rsidR="003611BA">
        <w:rPr>
          <w:rFonts w:ascii="Arial" w:hAnsi="Arial" w:cs="Arial"/>
          <w:sz w:val="24"/>
          <w:szCs w:val="24"/>
        </w:rPr>
        <w:t>a</w:t>
      </w:r>
      <w:r>
        <w:rPr>
          <w:rFonts w:ascii="Arial" w:hAnsi="Arial" w:cs="Arial"/>
          <w:sz w:val="24"/>
          <w:szCs w:val="24"/>
        </w:rPr>
        <w:t xml:space="preserve">nakan berdasarkan Peraturan Perundang-undangan yang berlaku. Pada tahun </w:t>
      </w:r>
      <w:r w:rsidR="00F7505A">
        <w:rPr>
          <w:rFonts w:ascii="Arial" w:hAnsi="Arial" w:cs="Arial"/>
          <w:sz w:val="24"/>
          <w:szCs w:val="24"/>
        </w:rPr>
        <w:t>2021</w:t>
      </w:r>
      <w:r w:rsidR="00B16324">
        <w:rPr>
          <w:rFonts w:ascii="Arial" w:hAnsi="Arial" w:cs="Arial"/>
          <w:sz w:val="24"/>
          <w:szCs w:val="24"/>
        </w:rPr>
        <w:t xml:space="preserve"> </w:t>
      </w:r>
      <w:r>
        <w:rPr>
          <w:rFonts w:ascii="Arial" w:hAnsi="Arial" w:cs="Arial"/>
          <w:sz w:val="24"/>
          <w:szCs w:val="24"/>
        </w:rPr>
        <w:t xml:space="preserve"> jumlah beban p</w:t>
      </w:r>
      <w:r w:rsidR="004F5CD9">
        <w:rPr>
          <w:rFonts w:ascii="Arial" w:hAnsi="Arial" w:cs="Arial"/>
          <w:sz w:val="24"/>
          <w:szCs w:val="24"/>
        </w:rPr>
        <w:t xml:space="preserve">egawai pada </w:t>
      </w:r>
      <w:r w:rsidR="00ED0A30">
        <w:rPr>
          <w:rFonts w:ascii="Arial" w:hAnsi="Arial" w:cs="Arial"/>
          <w:sz w:val="24"/>
          <w:szCs w:val="24"/>
        </w:rPr>
        <w:t xml:space="preserve">Dinas Pemberdayaan Perempuan dan </w:t>
      </w:r>
    </w:p>
    <w:p w:rsidR="00BA505A" w:rsidRPr="00BA505A" w:rsidRDefault="00ED0A30" w:rsidP="00BA505A">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Perlindungan Anak Kabupaten Gowa </w:t>
      </w:r>
      <w:r w:rsidR="00B16324">
        <w:rPr>
          <w:rFonts w:ascii="Arial" w:hAnsi="Arial" w:cs="Arial"/>
          <w:sz w:val="24"/>
          <w:szCs w:val="24"/>
        </w:rPr>
        <w:t xml:space="preserve">Tahun </w:t>
      </w:r>
      <w:r w:rsidR="00B16324" w:rsidRPr="00B16324">
        <w:rPr>
          <w:rFonts w:ascii="Arial" w:hAnsi="Arial" w:cs="Arial"/>
          <w:b/>
          <w:sz w:val="24"/>
          <w:szCs w:val="24"/>
        </w:rPr>
        <w:t>20</w:t>
      </w:r>
      <w:r w:rsidR="00205B60">
        <w:rPr>
          <w:rFonts w:ascii="Arial" w:hAnsi="Arial" w:cs="Arial"/>
          <w:b/>
          <w:sz w:val="24"/>
          <w:szCs w:val="24"/>
        </w:rPr>
        <w:t>21</w:t>
      </w:r>
      <w:r w:rsidR="00864415" w:rsidRPr="00B16324">
        <w:rPr>
          <w:rFonts w:ascii="Arial" w:hAnsi="Arial" w:cs="Arial"/>
          <w:b/>
          <w:sz w:val="24"/>
          <w:szCs w:val="24"/>
        </w:rPr>
        <w:t xml:space="preserve"> sebesar</w:t>
      </w:r>
      <w:r w:rsidR="00864415">
        <w:rPr>
          <w:rFonts w:ascii="Arial" w:hAnsi="Arial" w:cs="Arial"/>
          <w:sz w:val="24"/>
          <w:szCs w:val="24"/>
        </w:rPr>
        <w:t xml:space="preserve"> </w:t>
      </w:r>
      <w:r>
        <w:rPr>
          <w:rFonts w:ascii="Arial" w:hAnsi="Arial" w:cs="Arial"/>
          <w:sz w:val="24"/>
          <w:szCs w:val="24"/>
        </w:rPr>
        <w:t xml:space="preserve">                    </w:t>
      </w:r>
      <w:r w:rsidR="00325FB3" w:rsidRPr="00ED0A30">
        <w:rPr>
          <w:rFonts w:ascii="Arial" w:hAnsi="Arial" w:cs="Arial"/>
          <w:b/>
          <w:sz w:val="24"/>
          <w:szCs w:val="24"/>
          <w:lang w:val="en-US"/>
        </w:rPr>
        <w:t>Rp.</w:t>
      </w:r>
      <w:r w:rsidR="00BA505A">
        <w:rPr>
          <w:rFonts w:ascii="Arial" w:hAnsi="Arial" w:cs="Arial"/>
          <w:b/>
          <w:sz w:val="24"/>
          <w:szCs w:val="24"/>
        </w:rPr>
        <w:t>1.336.064.887</w:t>
      </w:r>
      <w:r w:rsidR="00E84A85">
        <w:rPr>
          <w:rFonts w:ascii="Arial" w:hAnsi="Arial" w:cs="Arial"/>
          <w:b/>
          <w:sz w:val="24"/>
          <w:szCs w:val="24"/>
        </w:rPr>
        <w:t>,00</w:t>
      </w:r>
      <w:r w:rsidR="00C40ABF">
        <w:rPr>
          <w:rFonts w:ascii="Arial" w:hAnsi="Arial" w:cs="Arial"/>
          <w:b/>
          <w:sz w:val="24"/>
          <w:szCs w:val="24"/>
        </w:rPr>
        <w:t xml:space="preserve"> </w:t>
      </w:r>
      <w:r w:rsidRPr="00EF5FB6">
        <w:rPr>
          <w:rFonts w:ascii="Arial" w:hAnsi="Arial" w:cs="Arial"/>
          <w:b/>
          <w:sz w:val="24"/>
          <w:szCs w:val="24"/>
          <w:lang w:val="en-US"/>
        </w:rPr>
        <w:t xml:space="preserve"> </w:t>
      </w:r>
      <w:r w:rsidR="00AC2450">
        <w:rPr>
          <w:rFonts w:ascii="Arial" w:hAnsi="Arial" w:cs="Arial"/>
          <w:sz w:val="24"/>
          <w:szCs w:val="24"/>
        </w:rPr>
        <w:t xml:space="preserve">dan </w:t>
      </w:r>
      <w:r w:rsidR="00AC2450" w:rsidRPr="005E5AE2">
        <w:rPr>
          <w:rFonts w:ascii="Arial" w:hAnsi="Arial" w:cs="Arial"/>
          <w:b/>
          <w:sz w:val="24"/>
          <w:szCs w:val="24"/>
        </w:rPr>
        <w:t xml:space="preserve">tahun </w:t>
      </w:r>
      <w:r w:rsidR="00BA505A">
        <w:rPr>
          <w:rFonts w:ascii="Arial" w:hAnsi="Arial" w:cs="Arial"/>
          <w:b/>
          <w:sz w:val="24"/>
          <w:szCs w:val="24"/>
        </w:rPr>
        <w:t>2022</w:t>
      </w:r>
      <w:r w:rsidR="00AC2450" w:rsidRPr="005E5AE2">
        <w:rPr>
          <w:rFonts w:ascii="Arial" w:hAnsi="Arial" w:cs="Arial"/>
          <w:b/>
          <w:sz w:val="24"/>
          <w:szCs w:val="24"/>
        </w:rPr>
        <w:t xml:space="preserve"> sebesar</w:t>
      </w:r>
      <w:r w:rsidR="00AC2450">
        <w:rPr>
          <w:rFonts w:ascii="Arial" w:hAnsi="Arial" w:cs="Arial"/>
          <w:sz w:val="24"/>
          <w:szCs w:val="24"/>
        </w:rPr>
        <w:t xml:space="preserve"> </w:t>
      </w:r>
      <w:r w:rsidRPr="00ED0A30">
        <w:rPr>
          <w:rFonts w:ascii="Arial" w:hAnsi="Arial" w:cs="Arial"/>
          <w:b/>
          <w:sz w:val="24"/>
          <w:szCs w:val="24"/>
        </w:rPr>
        <w:t>Rp</w:t>
      </w:r>
      <w:r w:rsidR="003611BA">
        <w:rPr>
          <w:rFonts w:ascii="Arial" w:hAnsi="Arial" w:cs="Arial"/>
          <w:b/>
          <w:sz w:val="24"/>
          <w:szCs w:val="24"/>
        </w:rPr>
        <w:t>.</w:t>
      </w:r>
      <w:r w:rsidR="00BA505A" w:rsidRPr="00BA505A">
        <w:rPr>
          <w:rFonts w:ascii="Arial" w:hAnsi="Arial" w:cs="Arial"/>
          <w:b/>
          <w:sz w:val="24"/>
          <w:szCs w:val="24"/>
        </w:rPr>
        <w:t xml:space="preserve"> </w:t>
      </w:r>
      <w:r w:rsidR="00BA505A">
        <w:rPr>
          <w:rFonts w:ascii="Arial" w:hAnsi="Arial" w:cs="Arial"/>
          <w:b/>
          <w:sz w:val="24"/>
          <w:szCs w:val="24"/>
        </w:rPr>
        <w:t>1.446.123.663,00</w:t>
      </w:r>
    </w:p>
    <w:p w:rsidR="004F5CD9" w:rsidRPr="00BA505A" w:rsidRDefault="00AC2450" w:rsidP="00BA505A">
      <w:pPr>
        <w:pStyle w:val="ListParagraph"/>
        <w:numPr>
          <w:ilvl w:val="0"/>
          <w:numId w:val="6"/>
        </w:numPr>
        <w:spacing w:line="360" w:lineRule="auto"/>
        <w:jc w:val="both"/>
        <w:rPr>
          <w:rFonts w:ascii="Arial" w:hAnsi="Arial" w:cs="Arial"/>
          <w:sz w:val="24"/>
          <w:szCs w:val="24"/>
        </w:rPr>
      </w:pPr>
      <w:r w:rsidRPr="00BA505A">
        <w:rPr>
          <w:rFonts w:ascii="Arial" w:hAnsi="Arial" w:cs="Arial"/>
          <w:b/>
          <w:sz w:val="24"/>
          <w:szCs w:val="24"/>
        </w:rPr>
        <w:t xml:space="preserve"> </w:t>
      </w:r>
    </w:p>
    <w:p w:rsidR="00AC2450" w:rsidRDefault="00AC2450" w:rsidP="00AC2450">
      <w:pPr>
        <w:pStyle w:val="ListParagraph"/>
        <w:spacing w:line="360" w:lineRule="auto"/>
        <w:ind w:left="1418"/>
        <w:jc w:val="both"/>
        <w:rPr>
          <w:rFonts w:ascii="Arial" w:hAnsi="Arial" w:cs="Arial"/>
          <w:sz w:val="24"/>
          <w:szCs w:val="24"/>
        </w:rPr>
      </w:pPr>
      <w:r>
        <w:rPr>
          <w:rFonts w:ascii="Arial" w:hAnsi="Arial" w:cs="Arial"/>
          <w:sz w:val="24"/>
          <w:szCs w:val="24"/>
        </w:rPr>
        <w:t xml:space="preserve">Rincian beban pegawai tahun </w:t>
      </w:r>
      <w:r w:rsidR="00DC2043">
        <w:rPr>
          <w:rFonts w:ascii="Arial" w:hAnsi="Arial" w:cs="Arial"/>
          <w:sz w:val="24"/>
          <w:szCs w:val="24"/>
        </w:rPr>
        <w:t>2020</w:t>
      </w:r>
      <w:r>
        <w:rPr>
          <w:rFonts w:ascii="Arial" w:hAnsi="Arial" w:cs="Arial"/>
          <w:sz w:val="24"/>
          <w:szCs w:val="24"/>
        </w:rPr>
        <w:t xml:space="preserve"> dan </w:t>
      </w:r>
      <w:r w:rsidR="00DC2043">
        <w:rPr>
          <w:rFonts w:ascii="Arial" w:hAnsi="Arial" w:cs="Arial"/>
          <w:sz w:val="24"/>
          <w:szCs w:val="24"/>
        </w:rPr>
        <w:t>2021</w:t>
      </w:r>
      <w:r>
        <w:rPr>
          <w:rFonts w:ascii="Arial" w:hAnsi="Arial" w:cs="Arial"/>
          <w:sz w:val="24"/>
          <w:szCs w:val="24"/>
        </w:rPr>
        <w:t xml:space="preserve"> sebagai berikut:</w:t>
      </w:r>
    </w:p>
    <w:tbl>
      <w:tblPr>
        <w:tblStyle w:val="TableGrid"/>
        <w:tblW w:w="7654" w:type="dxa"/>
        <w:tblInd w:w="1526" w:type="dxa"/>
        <w:tblLook w:val="04A0"/>
      </w:tblPr>
      <w:tblGrid>
        <w:gridCol w:w="3118"/>
        <w:gridCol w:w="2268"/>
        <w:gridCol w:w="2268"/>
      </w:tblGrid>
      <w:tr w:rsidR="00AC2450" w:rsidRPr="00557441" w:rsidTr="00A005C5">
        <w:trPr>
          <w:trHeight w:val="405"/>
        </w:trPr>
        <w:tc>
          <w:tcPr>
            <w:tcW w:w="3118" w:type="dxa"/>
            <w:vMerge w:val="restart"/>
            <w:shd w:val="clear" w:color="auto" w:fill="A6A6A6" w:themeFill="background1" w:themeFillShade="A6"/>
            <w:vAlign w:val="center"/>
          </w:tcPr>
          <w:p w:rsidR="00AC2450" w:rsidRPr="00557441" w:rsidRDefault="00AC2450" w:rsidP="00557441">
            <w:pPr>
              <w:pStyle w:val="NoSpacing"/>
              <w:jc w:val="center"/>
              <w:rPr>
                <w:rFonts w:ascii="Arial" w:hAnsi="Arial" w:cs="Arial"/>
                <w:b/>
                <w:sz w:val="24"/>
                <w:szCs w:val="24"/>
              </w:rPr>
            </w:pPr>
            <w:r w:rsidRPr="00557441">
              <w:rPr>
                <w:rFonts w:ascii="Arial" w:hAnsi="Arial" w:cs="Arial"/>
                <w:b/>
                <w:sz w:val="24"/>
                <w:szCs w:val="24"/>
              </w:rPr>
              <w:t>Beban Pegawai</w:t>
            </w:r>
          </w:p>
        </w:tc>
        <w:tc>
          <w:tcPr>
            <w:tcW w:w="4536" w:type="dxa"/>
            <w:gridSpan w:val="2"/>
            <w:shd w:val="clear" w:color="auto" w:fill="A6A6A6" w:themeFill="background1" w:themeFillShade="A6"/>
            <w:vAlign w:val="center"/>
          </w:tcPr>
          <w:p w:rsidR="00AC2450" w:rsidRPr="00557441" w:rsidRDefault="00AC2450" w:rsidP="00557441">
            <w:pPr>
              <w:pStyle w:val="NoSpacing"/>
              <w:jc w:val="center"/>
              <w:rPr>
                <w:rFonts w:ascii="Arial" w:hAnsi="Arial" w:cs="Arial"/>
                <w:b/>
                <w:sz w:val="24"/>
                <w:szCs w:val="24"/>
              </w:rPr>
            </w:pPr>
            <w:r w:rsidRPr="00557441">
              <w:rPr>
                <w:rFonts w:ascii="Arial" w:hAnsi="Arial" w:cs="Arial"/>
                <w:b/>
                <w:sz w:val="24"/>
                <w:szCs w:val="24"/>
              </w:rPr>
              <w:t>Realisasi</w:t>
            </w:r>
          </w:p>
        </w:tc>
      </w:tr>
      <w:tr w:rsidR="00AC2450" w:rsidRPr="00557441" w:rsidTr="00A005C5">
        <w:trPr>
          <w:trHeight w:val="398"/>
        </w:trPr>
        <w:tc>
          <w:tcPr>
            <w:tcW w:w="3118" w:type="dxa"/>
            <w:vMerge/>
            <w:shd w:val="clear" w:color="auto" w:fill="A6A6A6" w:themeFill="background1" w:themeFillShade="A6"/>
          </w:tcPr>
          <w:p w:rsidR="00AC2450" w:rsidRPr="00557441" w:rsidRDefault="00AC2450" w:rsidP="00557441">
            <w:pPr>
              <w:pStyle w:val="NoSpacing"/>
              <w:jc w:val="center"/>
              <w:rPr>
                <w:rFonts w:ascii="Arial" w:hAnsi="Arial" w:cs="Arial"/>
                <w:b/>
                <w:sz w:val="24"/>
                <w:szCs w:val="24"/>
              </w:rPr>
            </w:pPr>
          </w:p>
        </w:tc>
        <w:tc>
          <w:tcPr>
            <w:tcW w:w="2268" w:type="dxa"/>
            <w:shd w:val="clear" w:color="auto" w:fill="A6A6A6" w:themeFill="background1" w:themeFillShade="A6"/>
            <w:vAlign w:val="center"/>
          </w:tcPr>
          <w:p w:rsidR="00AC2450" w:rsidRPr="00557441" w:rsidRDefault="00EC0AAB" w:rsidP="00557441">
            <w:pPr>
              <w:pStyle w:val="NoSpacing"/>
              <w:jc w:val="center"/>
              <w:rPr>
                <w:rFonts w:ascii="Arial" w:hAnsi="Arial" w:cs="Arial"/>
                <w:b/>
                <w:sz w:val="24"/>
                <w:szCs w:val="24"/>
              </w:rPr>
            </w:pPr>
            <w:r>
              <w:rPr>
                <w:rFonts w:ascii="Arial" w:hAnsi="Arial" w:cs="Arial"/>
                <w:b/>
                <w:sz w:val="24"/>
                <w:szCs w:val="24"/>
              </w:rPr>
              <w:t>20</w:t>
            </w:r>
            <w:r w:rsidR="004028DF">
              <w:rPr>
                <w:rFonts w:ascii="Arial" w:hAnsi="Arial" w:cs="Arial"/>
                <w:b/>
                <w:sz w:val="24"/>
                <w:szCs w:val="24"/>
              </w:rPr>
              <w:t>2</w:t>
            </w:r>
            <w:r w:rsidR="00DC2043">
              <w:rPr>
                <w:rFonts w:ascii="Arial" w:hAnsi="Arial" w:cs="Arial"/>
                <w:b/>
                <w:sz w:val="24"/>
                <w:szCs w:val="24"/>
              </w:rPr>
              <w:t>0</w:t>
            </w:r>
          </w:p>
        </w:tc>
        <w:tc>
          <w:tcPr>
            <w:tcW w:w="2268" w:type="dxa"/>
            <w:shd w:val="clear" w:color="auto" w:fill="A6A6A6" w:themeFill="background1" w:themeFillShade="A6"/>
            <w:vAlign w:val="center"/>
          </w:tcPr>
          <w:p w:rsidR="00AC2450" w:rsidRPr="00557441" w:rsidRDefault="00F23663" w:rsidP="00557441">
            <w:pPr>
              <w:pStyle w:val="NoSpacing"/>
              <w:jc w:val="center"/>
              <w:rPr>
                <w:rFonts w:ascii="Arial" w:hAnsi="Arial" w:cs="Arial"/>
                <w:b/>
                <w:sz w:val="24"/>
                <w:szCs w:val="24"/>
              </w:rPr>
            </w:pPr>
            <w:r>
              <w:rPr>
                <w:rFonts w:ascii="Arial" w:hAnsi="Arial" w:cs="Arial"/>
                <w:b/>
                <w:sz w:val="24"/>
                <w:szCs w:val="24"/>
              </w:rPr>
              <w:t>20</w:t>
            </w:r>
            <w:r w:rsidR="00F7505A">
              <w:rPr>
                <w:rFonts w:ascii="Arial" w:hAnsi="Arial" w:cs="Arial"/>
                <w:b/>
                <w:sz w:val="24"/>
                <w:szCs w:val="24"/>
              </w:rPr>
              <w:t>2</w:t>
            </w:r>
            <w:r w:rsidR="00BA505A">
              <w:rPr>
                <w:rFonts w:ascii="Arial" w:hAnsi="Arial" w:cs="Arial"/>
                <w:b/>
                <w:sz w:val="24"/>
                <w:szCs w:val="24"/>
              </w:rPr>
              <w:t>2</w:t>
            </w:r>
          </w:p>
        </w:tc>
      </w:tr>
      <w:tr w:rsidR="00BA505A" w:rsidTr="00D8597B">
        <w:trPr>
          <w:trHeight w:val="368"/>
        </w:trPr>
        <w:tc>
          <w:tcPr>
            <w:tcW w:w="3118" w:type="dxa"/>
            <w:vAlign w:val="center"/>
          </w:tcPr>
          <w:p w:rsidR="00BA505A" w:rsidRDefault="00BA505A" w:rsidP="00D8597B">
            <w:pPr>
              <w:pStyle w:val="NoSpacing"/>
              <w:rPr>
                <w:rFonts w:ascii="Arial" w:hAnsi="Arial" w:cs="Arial"/>
                <w:sz w:val="24"/>
                <w:szCs w:val="24"/>
              </w:rPr>
            </w:pPr>
            <w:r>
              <w:rPr>
                <w:rFonts w:ascii="Arial" w:hAnsi="Arial" w:cs="Arial"/>
                <w:sz w:val="24"/>
                <w:szCs w:val="24"/>
              </w:rPr>
              <w:t>Beban gaji dan t</w:t>
            </w:r>
            <w:r w:rsidRPr="00557441">
              <w:rPr>
                <w:rFonts w:ascii="Arial" w:hAnsi="Arial" w:cs="Arial"/>
                <w:sz w:val="24"/>
                <w:szCs w:val="24"/>
              </w:rPr>
              <w:t>unjangan</w:t>
            </w:r>
          </w:p>
          <w:p w:rsidR="00BA505A" w:rsidRPr="00557441" w:rsidRDefault="00BA505A" w:rsidP="00D8597B">
            <w:pPr>
              <w:pStyle w:val="NoSpacing"/>
              <w:rPr>
                <w:rFonts w:ascii="Arial" w:hAnsi="Arial" w:cs="Arial"/>
                <w:sz w:val="16"/>
                <w:szCs w:val="24"/>
              </w:rPr>
            </w:pPr>
          </w:p>
        </w:tc>
        <w:tc>
          <w:tcPr>
            <w:tcW w:w="2268" w:type="dxa"/>
            <w:vAlign w:val="center"/>
          </w:tcPr>
          <w:p w:rsidR="00BA505A" w:rsidRPr="00E81980" w:rsidRDefault="00BA505A" w:rsidP="00822ED7">
            <w:pPr>
              <w:pStyle w:val="NoSpacing"/>
              <w:jc w:val="right"/>
              <w:rPr>
                <w:rFonts w:ascii="Arial" w:hAnsi="Arial" w:cs="Arial"/>
                <w:sz w:val="24"/>
                <w:szCs w:val="24"/>
              </w:rPr>
            </w:pPr>
            <w:r>
              <w:rPr>
                <w:rFonts w:ascii="Arial" w:hAnsi="Arial" w:cs="Arial"/>
                <w:sz w:val="24"/>
                <w:szCs w:val="24"/>
              </w:rPr>
              <w:t>1.038.752.365</w:t>
            </w:r>
            <w:r>
              <w:rPr>
                <w:rFonts w:ascii="Arial" w:hAnsi="Arial" w:cs="Arial"/>
                <w:sz w:val="24"/>
                <w:szCs w:val="24"/>
                <w:lang w:val="en-US"/>
              </w:rPr>
              <w:t>,</w:t>
            </w:r>
            <w:r>
              <w:rPr>
                <w:rFonts w:ascii="Arial" w:hAnsi="Arial" w:cs="Arial"/>
                <w:sz w:val="24"/>
                <w:szCs w:val="24"/>
              </w:rPr>
              <w:t xml:space="preserve">00 </w:t>
            </w:r>
          </w:p>
        </w:tc>
        <w:tc>
          <w:tcPr>
            <w:tcW w:w="2268" w:type="dxa"/>
            <w:vAlign w:val="center"/>
          </w:tcPr>
          <w:p w:rsidR="00BA505A" w:rsidRPr="00E81980" w:rsidRDefault="00BA505A" w:rsidP="004028DF">
            <w:pPr>
              <w:pStyle w:val="NoSpacing"/>
              <w:jc w:val="right"/>
              <w:rPr>
                <w:rFonts w:ascii="Arial" w:hAnsi="Arial" w:cs="Arial"/>
                <w:sz w:val="24"/>
                <w:szCs w:val="24"/>
              </w:rPr>
            </w:pPr>
            <w:r>
              <w:rPr>
                <w:rFonts w:ascii="Arial" w:hAnsi="Arial" w:cs="Arial"/>
                <w:sz w:val="24"/>
                <w:szCs w:val="24"/>
              </w:rPr>
              <w:t>1.055.010.669</w:t>
            </w:r>
            <w:r>
              <w:rPr>
                <w:rFonts w:ascii="Arial" w:hAnsi="Arial" w:cs="Arial"/>
                <w:sz w:val="24"/>
                <w:szCs w:val="24"/>
                <w:lang w:val="en-US"/>
              </w:rPr>
              <w:t>,</w:t>
            </w:r>
            <w:r>
              <w:rPr>
                <w:rFonts w:ascii="Arial" w:hAnsi="Arial" w:cs="Arial"/>
                <w:sz w:val="24"/>
                <w:szCs w:val="24"/>
              </w:rPr>
              <w:t xml:space="preserve">00 </w:t>
            </w:r>
          </w:p>
        </w:tc>
      </w:tr>
      <w:tr w:rsidR="00BA505A" w:rsidTr="00D8597B">
        <w:tc>
          <w:tcPr>
            <w:tcW w:w="3118" w:type="dxa"/>
            <w:vAlign w:val="center"/>
          </w:tcPr>
          <w:p w:rsidR="00BA505A" w:rsidRPr="00557441" w:rsidRDefault="00BA505A" w:rsidP="00D8597B">
            <w:pPr>
              <w:pStyle w:val="NoSpacing"/>
              <w:rPr>
                <w:rFonts w:ascii="Arial" w:hAnsi="Arial" w:cs="Arial"/>
                <w:sz w:val="24"/>
                <w:szCs w:val="24"/>
              </w:rPr>
            </w:pPr>
            <w:r>
              <w:rPr>
                <w:rFonts w:ascii="Arial" w:hAnsi="Arial" w:cs="Arial"/>
                <w:sz w:val="24"/>
                <w:szCs w:val="24"/>
              </w:rPr>
              <w:t>Beban t</w:t>
            </w:r>
            <w:r w:rsidRPr="00557441">
              <w:rPr>
                <w:rFonts w:ascii="Arial" w:hAnsi="Arial" w:cs="Arial"/>
                <w:sz w:val="24"/>
                <w:szCs w:val="24"/>
              </w:rPr>
              <w:t xml:space="preserve">ambahan </w:t>
            </w:r>
            <w:r>
              <w:rPr>
                <w:rFonts w:ascii="Arial" w:hAnsi="Arial" w:cs="Arial"/>
                <w:sz w:val="24"/>
                <w:szCs w:val="24"/>
              </w:rPr>
              <w:t xml:space="preserve"> </w:t>
            </w:r>
            <w:r w:rsidRPr="00557441">
              <w:rPr>
                <w:rFonts w:ascii="Arial" w:hAnsi="Arial" w:cs="Arial"/>
                <w:sz w:val="24"/>
                <w:szCs w:val="24"/>
              </w:rPr>
              <w:t>Penghasilan</w:t>
            </w:r>
            <w:r>
              <w:rPr>
                <w:rFonts w:ascii="Arial" w:hAnsi="Arial" w:cs="Arial"/>
                <w:sz w:val="24"/>
                <w:szCs w:val="24"/>
              </w:rPr>
              <w:t xml:space="preserve"> berdasarkan beban kerja ASN</w:t>
            </w:r>
          </w:p>
        </w:tc>
        <w:tc>
          <w:tcPr>
            <w:tcW w:w="2268" w:type="dxa"/>
            <w:vAlign w:val="center"/>
          </w:tcPr>
          <w:p w:rsidR="00BA505A" w:rsidRPr="00EE3830" w:rsidRDefault="00BA505A" w:rsidP="00822ED7">
            <w:pPr>
              <w:pStyle w:val="NoSpacing"/>
              <w:jc w:val="right"/>
              <w:rPr>
                <w:rFonts w:ascii="Arial" w:hAnsi="Arial" w:cs="Arial"/>
                <w:sz w:val="24"/>
                <w:szCs w:val="24"/>
              </w:rPr>
            </w:pPr>
            <w:r>
              <w:rPr>
                <w:rFonts w:ascii="Arial" w:hAnsi="Arial" w:cs="Arial"/>
                <w:sz w:val="24"/>
                <w:szCs w:val="24"/>
              </w:rPr>
              <w:t>265.980.522,00</w:t>
            </w:r>
          </w:p>
        </w:tc>
        <w:tc>
          <w:tcPr>
            <w:tcW w:w="2268" w:type="dxa"/>
            <w:vAlign w:val="center"/>
          </w:tcPr>
          <w:p w:rsidR="00BA505A" w:rsidRPr="00EE3830" w:rsidRDefault="00BA505A" w:rsidP="004028DF">
            <w:pPr>
              <w:pStyle w:val="NoSpacing"/>
              <w:jc w:val="right"/>
              <w:rPr>
                <w:rFonts w:ascii="Arial" w:hAnsi="Arial" w:cs="Arial"/>
                <w:sz w:val="24"/>
                <w:szCs w:val="24"/>
              </w:rPr>
            </w:pPr>
            <w:r>
              <w:rPr>
                <w:rFonts w:ascii="Arial" w:hAnsi="Arial" w:cs="Arial"/>
                <w:sz w:val="24"/>
                <w:szCs w:val="24"/>
              </w:rPr>
              <w:t>352.772.994,00</w:t>
            </w:r>
          </w:p>
        </w:tc>
      </w:tr>
      <w:tr w:rsidR="00BA505A" w:rsidTr="00D8597B">
        <w:trPr>
          <w:trHeight w:val="481"/>
        </w:trPr>
        <w:tc>
          <w:tcPr>
            <w:tcW w:w="3118" w:type="dxa"/>
            <w:vAlign w:val="center"/>
          </w:tcPr>
          <w:p w:rsidR="00BA505A" w:rsidRPr="008079B9" w:rsidRDefault="00BA505A" w:rsidP="00D8597B">
            <w:pPr>
              <w:pStyle w:val="NoSpacing"/>
              <w:rPr>
                <w:rFonts w:ascii="Arial" w:hAnsi="Arial" w:cs="Arial"/>
                <w:sz w:val="24"/>
                <w:szCs w:val="24"/>
              </w:rPr>
            </w:pPr>
            <w:r>
              <w:rPr>
                <w:rFonts w:ascii="Arial" w:hAnsi="Arial" w:cs="Arial"/>
                <w:sz w:val="24"/>
                <w:szCs w:val="24"/>
              </w:rPr>
              <w:t>Beban tambahan penghasilan berdasarkan pertimbangan obyektif</w:t>
            </w:r>
          </w:p>
        </w:tc>
        <w:tc>
          <w:tcPr>
            <w:tcW w:w="2268" w:type="dxa"/>
            <w:vAlign w:val="center"/>
          </w:tcPr>
          <w:p w:rsidR="00BA505A" w:rsidRPr="00C40ABF" w:rsidRDefault="005A42B7" w:rsidP="00822ED7">
            <w:pPr>
              <w:spacing w:after="0"/>
              <w:jc w:val="right"/>
              <w:rPr>
                <w:rFonts w:ascii="Arial" w:hAnsi="Arial" w:cs="Arial"/>
                <w:color w:val="000000"/>
                <w:sz w:val="24"/>
                <w:szCs w:val="24"/>
              </w:rPr>
            </w:pPr>
            <w:r>
              <w:rPr>
                <w:rFonts w:ascii="Arial" w:hAnsi="Arial" w:cs="Arial"/>
                <w:color w:val="000000"/>
                <w:sz w:val="24"/>
                <w:szCs w:val="24"/>
              </w:rPr>
              <w:t>0,</w:t>
            </w:r>
            <w:r w:rsidR="00BA505A">
              <w:rPr>
                <w:rFonts w:ascii="Arial" w:hAnsi="Arial" w:cs="Arial"/>
                <w:color w:val="000000"/>
                <w:sz w:val="24"/>
                <w:szCs w:val="24"/>
              </w:rPr>
              <w:t>00</w:t>
            </w:r>
          </w:p>
        </w:tc>
        <w:tc>
          <w:tcPr>
            <w:tcW w:w="2268" w:type="dxa"/>
            <w:vAlign w:val="center"/>
          </w:tcPr>
          <w:p w:rsidR="00BA505A" w:rsidRPr="00C40ABF" w:rsidRDefault="005A42B7" w:rsidP="004028DF">
            <w:pPr>
              <w:spacing w:after="0"/>
              <w:jc w:val="right"/>
              <w:rPr>
                <w:rFonts w:ascii="Arial" w:hAnsi="Arial" w:cs="Arial"/>
                <w:color w:val="000000"/>
                <w:sz w:val="24"/>
                <w:szCs w:val="24"/>
              </w:rPr>
            </w:pPr>
            <w:r>
              <w:rPr>
                <w:rFonts w:ascii="Arial" w:hAnsi="Arial" w:cs="Arial"/>
                <w:color w:val="000000"/>
                <w:sz w:val="24"/>
                <w:szCs w:val="24"/>
              </w:rPr>
              <w:t>0,</w:t>
            </w:r>
            <w:r w:rsidR="00BA505A">
              <w:rPr>
                <w:rFonts w:ascii="Arial" w:hAnsi="Arial" w:cs="Arial"/>
                <w:color w:val="000000"/>
                <w:sz w:val="24"/>
                <w:szCs w:val="24"/>
              </w:rPr>
              <w:t>00</w:t>
            </w:r>
          </w:p>
        </w:tc>
      </w:tr>
      <w:tr w:rsidR="00BA505A" w:rsidTr="00D8597B">
        <w:tc>
          <w:tcPr>
            <w:tcW w:w="3118" w:type="dxa"/>
            <w:vAlign w:val="center"/>
          </w:tcPr>
          <w:p w:rsidR="00BA505A" w:rsidRDefault="00BA505A" w:rsidP="00D8597B">
            <w:pPr>
              <w:pStyle w:val="NoSpacing"/>
              <w:rPr>
                <w:rFonts w:ascii="Arial" w:hAnsi="Arial" w:cs="Arial"/>
                <w:sz w:val="24"/>
                <w:szCs w:val="24"/>
              </w:rPr>
            </w:pPr>
            <w:r>
              <w:rPr>
                <w:rFonts w:ascii="Arial" w:hAnsi="Arial" w:cs="Arial"/>
                <w:sz w:val="24"/>
                <w:szCs w:val="24"/>
              </w:rPr>
              <w:t>Beban Lembur</w:t>
            </w:r>
          </w:p>
          <w:p w:rsidR="00BA505A" w:rsidRPr="00557441" w:rsidRDefault="00BA505A" w:rsidP="00D8597B">
            <w:pPr>
              <w:pStyle w:val="NoSpacing"/>
              <w:rPr>
                <w:rFonts w:ascii="Arial" w:hAnsi="Arial" w:cs="Arial"/>
                <w:sz w:val="16"/>
                <w:szCs w:val="24"/>
              </w:rPr>
            </w:pPr>
          </w:p>
        </w:tc>
        <w:tc>
          <w:tcPr>
            <w:tcW w:w="2268" w:type="dxa"/>
            <w:vAlign w:val="center"/>
          </w:tcPr>
          <w:p w:rsidR="00BA505A" w:rsidRPr="00C40ABF" w:rsidRDefault="00BA505A" w:rsidP="00822ED7">
            <w:pPr>
              <w:spacing w:after="0"/>
              <w:jc w:val="right"/>
              <w:rPr>
                <w:rFonts w:ascii="Arial" w:hAnsi="Arial" w:cs="Arial"/>
                <w:color w:val="000000"/>
                <w:sz w:val="24"/>
                <w:szCs w:val="24"/>
              </w:rPr>
            </w:pPr>
            <w:r>
              <w:rPr>
                <w:rFonts w:ascii="Arial" w:hAnsi="Arial" w:cs="Arial"/>
                <w:color w:val="000000"/>
                <w:sz w:val="24"/>
                <w:szCs w:val="24"/>
              </w:rPr>
              <w:t xml:space="preserve">5.092.000,00 </w:t>
            </w:r>
          </w:p>
        </w:tc>
        <w:tc>
          <w:tcPr>
            <w:tcW w:w="2268" w:type="dxa"/>
            <w:vAlign w:val="center"/>
          </w:tcPr>
          <w:p w:rsidR="00BA505A" w:rsidRPr="00C40ABF" w:rsidRDefault="00BA505A" w:rsidP="004028DF">
            <w:pPr>
              <w:spacing w:after="0"/>
              <w:jc w:val="right"/>
              <w:rPr>
                <w:rFonts w:ascii="Arial" w:hAnsi="Arial" w:cs="Arial"/>
                <w:color w:val="000000"/>
                <w:sz w:val="24"/>
                <w:szCs w:val="24"/>
              </w:rPr>
            </w:pPr>
            <w:r>
              <w:rPr>
                <w:rFonts w:ascii="Arial" w:hAnsi="Arial" w:cs="Arial"/>
                <w:color w:val="000000"/>
                <w:sz w:val="24"/>
                <w:szCs w:val="24"/>
              </w:rPr>
              <w:t xml:space="preserve">00 </w:t>
            </w:r>
          </w:p>
        </w:tc>
      </w:tr>
      <w:tr w:rsidR="00BA505A" w:rsidTr="00D8597B">
        <w:tc>
          <w:tcPr>
            <w:tcW w:w="3118" w:type="dxa"/>
            <w:vAlign w:val="center"/>
          </w:tcPr>
          <w:p w:rsidR="00BA505A" w:rsidRDefault="00BA505A" w:rsidP="00D8597B">
            <w:pPr>
              <w:pStyle w:val="NoSpacing"/>
              <w:rPr>
                <w:rFonts w:ascii="Arial" w:hAnsi="Arial" w:cs="Arial"/>
                <w:sz w:val="24"/>
                <w:szCs w:val="24"/>
              </w:rPr>
            </w:pPr>
            <w:r>
              <w:rPr>
                <w:rFonts w:ascii="Arial" w:hAnsi="Arial" w:cs="Arial"/>
                <w:sz w:val="24"/>
                <w:szCs w:val="24"/>
              </w:rPr>
              <w:t>Beban Honorarium</w:t>
            </w:r>
          </w:p>
          <w:p w:rsidR="00BA505A" w:rsidRPr="00557441" w:rsidRDefault="00BA505A" w:rsidP="00D8597B">
            <w:pPr>
              <w:pStyle w:val="NoSpacing"/>
              <w:rPr>
                <w:rFonts w:ascii="Arial" w:hAnsi="Arial" w:cs="Arial"/>
                <w:sz w:val="18"/>
                <w:szCs w:val="24"/>
              </w:rPr>
            </w:pPr>
          </w:p>
        </w:tc>
        <w:tc>
          <w:tcPr>
            <w:tcW w:w="2268" w:type="dxa"/>
            <w:vAlign w:val="center"/>
          </w:tcPr>
          <w:p w:rsidR="00BA505A" w:rsidRPr="00C40ABF" w:rsidRDefault="00BA505A" w:rsidP="00822ED7">
            <w:pPr>
              <w:pStyle w:val="NoSpacing"/>
              <w:jc w:val="right"/>
              <w:rPr>
                <w:rFonts w:ascii="Arial" w:hAnsi="Arial" w:cs="Arial"/>
                <w:sz w:val="24"/>
                <w:szCs w:val="24"/>
              </w:rPr>
            </w:pPr>
            <w:r>
              <w:rPr>
                <w:rFonts w:ascii="Arial" w:hAnsi="Arial" w:cs="Arial"/>
                <w:sz w:val="24"/>
                <w:szCs w:val="24"/>
              </w:rPr>
              <w:t>26.240.000,00</w:t>
            </w:r>
          </w:p>
        </w:tc>
        <w:tc>
          <w:tcPr>
            <w:tcW w:w="2268" w:type="dxa"/>
            <w:vAlign w:val="center"/>
          </w:tcPr>
          <w:p w:rsidR="00BA505A" w:rsidRPr="00C40ABF" w:rsidRDefault="00BA505A" w:rsidP="004028DF">
            <w:pPr>
              <w:pStyle w:val="NoSpacing"/>
              <w:jc w:val="right"/>
              <w:rPr>
                <w:rFonts w:ascii="Arial" w:hAnsi="Arial" w:cs="Arial"/>
                <w:sz w:val="24"/>
                <w:szCs w:val="24"/>
              </w:rPr>
            </w:pPr>
            <w:r>
              <w:rPr>
                <w:rFonts w:ascii="Arial" w:hAnsi="Arial" w:cs="Arial"/>
                <w:sz w:val="24"/>
                <w:szCs w:val="24"/>
              </w:rPr>
              <w:t>38.340.000,00</w:t>
            </w:r>
          </w:p>
        </w:tc>
      </w:tr>
      <w:tr w:rsidR="00BA505A" w:rsidTr="008079B9">
        <w:trPr>
          <w:trHeight w:val="20"/>
        </w:trPr>
        <w:tc>
          <w:tcPr>
            <w:tcW w:w="3118" w:type="dxa"/>
            <w:vAlign w:val="center"/>
          </w:tcPr>
          <w:p w:rsidR="00BA505A" w:rsidRPr="00990AD7" w:rsidRDefault="00BA505A" w:rsidP="00D8597B">
            <w:pPr>
              <w:pStyle w:val="NoSpacing"/>
              <w:rPr>
                <w:rFonts w:ascii="Arial" w:hAnsi="Arial" w:cs="Arial"/>
                <w:sz w:val="24"/>
                <w:szCs w:val="24"/>
                <w:lang w:val="en-US"/>
              </w:rPr>
            </w:pPr>
            <w:r>
              <w:rPr>
                <w:rFonts w:ascii="Arial" w:hAnsi="Arial" w:cs="Arial"/>
                <w:sz w:val="24"/>
                <w:szCs w:val="24"/>
                <w:lang w:val="en-US"/>
              </w:rPr>
              <w:t>Beban honorarium Pegawai Honorer/ Tidak Tetap</w:t>
            </w:r>
          </w:p>
        </w:tc>
        <w:tc>
          <w:tcPr>
            <w:tcW w:w="2268" w:type="dxa"/>
            <w:vAlign w:val="center"/>
          </w:tcPr>
          <w:p w:rsidR="00BA505A" w:rsidRPr="00E81980" w:rsidRDefault="005A42B7" w:rsidP="00822ED7">
            <w:pPr>
              <w:pStyle w:val="NoSpacing"/>
              <w:jc w:val="right"/>
              <w:rPr>
                <w:rFonts w:ascii="Arial" w:hAnsi="Arial" w:cs="Arial"/>
                <w:sz w:val="24"/>
                <w:szCs w:val="24"/>
              </w:rPr>
            </w:pPr>
            <w:r>
              <w:rPr>
                <w:rFonts w:ascii="Arial" w:hAnsi="Arial" w:cs="Arial"/>
                <w:sz w:val="24"/>
                <w:szCs w:val="24"/>
              </w:rPr>
              <w:t>0,</w:t>
            </w:r>
            <w:r w:rsidR="00BA505A">
              <w:rPr>
                <w:rFonts w:ascii="Arial" w:hAnsi="Arial" w:cs="Arial"/>
                <w:sz w:val="24"/>
                <w:szCs w:val="24"/>
              </w:rPr>
              <w:t>00</w:t>
            </w:r>
          </w:p>
        </w:tc>
        <w:tc>
          <w:tcPr>
            <w:tcW w:w="2268" w:type="dxa"/>
            <w:vAlign w:val="center"/>
          </w:tcPr>
          <w:p w:rsidR="00BA505A" w:rsidRPr="00E81980" w:rsidRDefault="005A42B7" w:rsidP="004028DF">
            <w:pPr>
              <w:pStyle w:val="NoSpacing"/>
              <w:jc w:val="right"/>
              <w:rPr>
                <w:rFonts w:ascii="Arial" w:hAnsi="Arial" w:cs="Arial"/>
                <w:sz w:val="24"/>
                <w:szCs w:val="24"/>
              </w:rPr>
            </w:pPr>
            <w:r>
              <w:rPr>
                <w:rFonts w:ascii="Arial" w:hAnsi="Arial" w:cs="Arial"/>
                <w:sz w:val="24"/>
                <w:szCs w:val="24"/>
              </w:rPr>
              <w:t>0,</w:t>
            </w:r>
            <w:r w:rsidR="00BA505A">
              <w:rPr>
                <w:rFonts w:ascii="Arial" w:hAnsi="Arial" w:cs="Arial"/>
                <w:sz w:val="24"/>
                <w:szCs w:val="24"/>
              </w:rPr>
              <w:t>00</w:t>
            </w:r>
          </w:p>
        </w:tc>
      </w:tr>
      <w:tr w:rsidR="00BA505A" w:rsidTr="00A005C5">
        <w:trPr>
          <w:trHeight w:val="20"/>
        </w:trPr>
        <w:tc>
          <w:tcPr>
            <w:tcW w:w="3118" w:type="dxa"/>
            <w:shd w:val="clear" w:color="auto" w:fill="A6A6A6" w:themeFill="background1" w:themeFillShade="A6"/>
            <w:vAlign w:val="center"/>
          </w:tcPr>
          <w:p w:rsidR="00BA505A" w:rsidRDefault="00BA505A" w:rsidP="00D8597B">
            <w:pPr>
              <w:pStyle w:val="NoSpacing"/>
              <w:jc w:val="center"/>
              <w:rPr>
                <w:rFonts w:ascii="Arial" w:hAnsi="Arial" w:cs="Arial"/>
                <w:sz w:val="24"/>
                <w:szCs w:val="24"/>
              </w:rPr>
            </w:pPr>
            <w:r>
              <w:rPr>
                <w:rFonts w:ascii="Arial" w:hAnsi="Arial" w:cs="Arial"/>
                <w:sz w:val="24"/>
                <w:szCs w:val="24"/>
              </w:rPr>
              <w:t>Jumlah</w:t>
            </w:r>
          </w:p>
          <w:p w:rsidR="00BA505A" w:rsidRPr="00557441" w:rsidRDefault="00BA505A" w:rsidP="00D8597B">
            <w:pPr>
              <w:pStyle w:val="NoSpacing"/>
              <w:jc w:val="center"/>
              <w:rPr>
                <w:rFonts w:ascii="Arial" w:hAnsi="Arial" w:cs="Arial"/>
                <w:sz w:val="14"/>
                <w:szCs w:val="24"/>
              </w:rPr>
            </w:pPr>
          </w:p>
        </w:tc>
        <w:tc>
          <w:tcPr>
            <w:tcW w:w="2268" w:type="dxa"/>
            <w:shd w:val="clear" w:color="auto" w:fill="A6A6A6" w:themeFill="background1" w:themeFillShade="A6"/>
            <w:vAlign w:val="center"/>
          </w:tcPr>
          <w:p w:rsidR="00BA505A" w:rsidRPr="00C40ABF" w:rsidRDefault="00BA505A" w:rsidP="00822ED7">
            <w:pPr>
              <w:spacing w:after="0"/>
              <w:jc w:val="center"/>
              <w:rPr>
                <w:rFonts w:ascii="Arial" w:hAnsi="Arial" w:cs="Arial"/>
                <w:color w:val="000000"/>
                <w:sz w:val="24"/>
                <w:szCs w:val="24"/>
              </w:rPr>
            </w:pPr>
            <w:r>
              <w:rPr>
                <w:rFonts w:ascii="Arial" w:hAnsi="Arial" w:cs="Arial"/>
                <w:color w:val="000000"/>
                <w:sz w:val="24"/>
                <w:szCs w:val="24"/>
              </w:rPr>
              <w:t>1.336.064.887,00</w:t>
            </w:r>
          </w:p>
        </w:tc>
        <w:tc>
          <w:tcPr>
            <w:tcW w:w="2268" w:type="dxa"/>
            <w:shd w:val="clear" w:color="auto" w:fill="A6A6A6" w:themeFill="background1" w:themeFillShade="A6"/>
            <w:vAlign w:val="center"/>
          </w:tcPr>
          <w:p w:rsidR="00BA505A" w:rsidRPr="00C40ABF" w:rsidRDefault="00BA505A" w:rsidP="004028DF">
            <w:pPr>
              <w:spacing w:after="0"/>
              <w:jc w:val="center"/>
              <w:rPr>
                <w:rFonts w:ascii="Arial" w:hAnsi="Arial" w:cs="Arial"/>
                <w:color w:val="000000"/>
                <w:sz w:val="24"/>
                <w:szCs w:val="24"/>
              </w:rPr>
            </w:pPr>
            <w:r>
              <w:rPr>
                <w:rFonts w:ascii="Arial" w:hAnsi="Arial" w:cs="Arial"/>
                <w:color w:val="000000"/>
                <w:sz w:val="24"/>
                <w:szCs w:val="24"/>
              </w:rPr>
              <w:t>1.446.123.663,00</w:t>
            </w:r>
          </w:p>
        </w:tc>
      </w:tr>
    </w:tbl>
    <w:p w:rsidR="00D67C31" w:rsidRDefault="00D67C31" w:rsidP="00270264">
      <w:pPr>
        <w:spacing w:line="360" w:lineRule="auto"/>
        <w:jc w:val="both"/>
        <w:rPr>
          <w:rFonts w:ascii="Arial" w:hAnsi="Arial" w:cs="Arial"/>
          <w:sz w:val="6"/>
          <w:szCs w:val="24"/>
        </w:rPr>
      </w:pPr>
    </w:p>
    <w:p w:rsidR="00D67C31" w:rsidRPr="00270264" w:rsidRDefault="00D67C31" w:rsidP="00270264">
      <w:pPr>
        <w:spacing w:line="360" w:lineRule="auto"/>
        <w:jc w:val="both"/>
        <w:rPr>
          <w:rFonts w:ascii="Arial" w:hAnsi="Arial" w:cs="Arial"/>
          <w:sz w:val="6"/>
          <w:szCs w:val="24"/>
        </w:rPr>
      </w:pPr>
    </w:p>
    <w:p w:rsidR="004F5CD9" w:rsidRPr="005A42B7" w:rsidRDefault="007051CF" w:rsidP="00A03FEF">
      <w:pPr>
        <w:pStyle w:val="ListParagraph"/>
        <w:numPr>
          <w:ilvl w:val="0"/>
          <w:numId w:val="11"/>
        </w:numPr>
        <w:spacing w:line="360" w:lineRule="auto"/>
        <w:ind w:left="1418"/>
        <w:jc w:val="both"/>
        <w:rPr>
          <w:rFonts w:ascii="Arial" w:hAnsi="Arial" w:cs="Arial"/>
          <w:b/>
          <w:sz w:val="24"/>
          <w:szCs w:val="24"/>
        </w:rPr>
      </w:pPr>
      <w:r w:rsidRPr="005A42B7">
        <w:rPr>
          <w:rFonts w:ascii="Arial" w:hAnsi="Arial" w:cs="Arial"/>
          <w:b/>
          <w:sz w:val="24"/>
          <w:szCs w:val="24"/>
        </w:rPr>
        <w:lastRenderedPageBreak/>
        <w:t>Beban</w:t>
      </w:r>
      <w:r w:rsidR="009A412C" w:rsidRPr="005A42B7">
        <w:rPr>
          <w:rFonts w:ascii="Arial" w:hAnsi="Arial" w:cs="Arial"/>
          <w:b/>
          <w:sz w:val="24"/>
          <w:szCs w:val="24"/>
        </w:rPr>
        <w:t xml:space="preserve"> Barang dan Jasa</w:t>
      </w:r>
      <w:r w:rsidR="00A54F23" w:rsidRPr="005A42B7">
        <w:rPr>
          <w:rFonts w:ascii="Arial" w:hAnsi="Arial" w:cs="Arial"/>
          <w:b/>
          <w:sz w:val="24"/>
          <w:szCs w:val="24"/>
        </w:rPr>
        <w:t xml:space="preserve"> </w:t>
      </w:r>
    </w:p>
    <w:p w:rsidR="001B0D73" w:rsidRPr="00A54F23" w:rsidRDefault="001B0D73" w:rsidP="001B0D73">
      <w:pPr>
        <w:pStyle w:val="ListParagraph"/>
        <w:spacing w:line="360" w:lineRule="auto"/>
        <w:ind w:left="1418"/>
        <w:jc w:val="both"/>
        <w:rPr>
          <w:rFonts w:ascii="Arial" w:hAnsi="Arial" w:cs="Arial"/>
          <w:b/>
          <w:sz w:val="24"/>
          <w:szCs w:val="24"/>
        </w:rPr>
      </w:pPr>
    </w:p>
    <w:p w:rsidR="009A412C" w:rsidRDefault="009A412C" w:rsidP="009A412C">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Beban barang dan jasa adalah barang dan jasa dalam rangka penyelenggaraan kegiatan yang efektif dan entitas. Tahun </w:t>
      </w:r>
      <w:r w:rsidR="000B4D5B">
        <w:rPr>
          <w:rFonts w:ascii="Arial" w:hAnsi="Arial" w:cs="Arial"/>
          <w:sz w:val="24"/>
          <w:szCs w:val="24"/>
        </w:rPr>
        <w:t>2022</w:t>
      </w:r>
      <w:r>
        <w:rPr>
          <w:rFonts w:ascii="Arial" w:hAnsi="Arial" w:cs="Arial"/>
          <w:sz w:val="24"/>
          <w:szCs w:val="24"/>
        </w:rPr>
        <w:t xml:space="preserve"> jumlah beban barang dan jasa pad</w:t>
      </w:r>
      <w:r w:rsidR="005E5AE2">
        <w:rPr>
          <w:rFonts w:ascii="Arial" w:hAnsi="Arial" w:cs="Arial"/>
          <w:sz w:val="24"/>
          <w:szCs w:val="24"/>
        </w:rPr>
        <w:t xml:space="preserve">a Dinas Pemberdayaan Perempuan dan Perlindungan Anak Kabupaten Gowa </w:t>
      </w:r>
      <w:r w:rsidR="00BA505A">
        <w:rPr>
          <w:rFonts w:ascii="Arial" w:hAnsi="Arial" w:cs="Arial"/>
          <w:b/>
          <w:sz w:val="24"/>
          <w:szCs w:val="24"/>
        </w:rPr>
        <w:t>Tahun 2021</w:t>
      </w:r>
      <w:r w:rsidR="00A40E81" w:rsidRPr="00A40E81">
        <w:rPr>
          <w:rFonts w:ascii="Arial" w:hAnsi="Arial" w:cs="Arial"/>
          <w:b/>
          <w:sz w:val="24"/>
          <w:szCs w:val="24"/>
        </w:rPr>
        <w:t xml:space="preserve"> </w:t>
      </w:r>
      <w:r w:rsidR="00D95974" w:rsidRPr="00A40E81">
        <w:rPr>
          <w:rFonts w:ascii="Arial" w:hAnsi="Arial" w:cs="Arial"/>
          <w:b/>
          <w:sz w:val="24"/>
          <w:szCs w:val="24"/>
        </w:rPr>
        <w:t>sebesar</w:t>
      </w:r>
      <w:r w:rsidR="00013200">
        <w:rPr>
          <w:rFonts w:ascii="Arial" w:hAnsi="Arial" w:cs="Arial"/>
          <w:color w:val="FF0000"/>
          <w:sz w:val="24"/>
          <w:szCs w:val="24"/>
          <w:lang w:val="en-US"/>
        </w:rPr>
        <w:t>.</w:t>
      </w:r>
      <w:r w:rsidR="00013200" w:rsidRPr="00013200">
        <w:rPr>
          <w:rFonts w:ascii="Arial" w:hAnsi="Arial" w:cs="Arial"/>
          <w:color w:val="FF0000"/>
          <w:sz w:val="24"/>
          <w:szCs w:val="24"/>
        </w:rPr>
        <w:t xml:space="preserve"> </w:t>
      </w:r>
      <w:r w:rsidR="00A40E81">
        <w:rPr>
          <w:rFonts w:ascii="Arial" w:hAnsi="Arial" w:cs="Arial"/>
          <w:color w:val="FF0000"/>
          <w:sz w:val="24"/>
          <w:szCs w:val="24"/>
        </w:rPr>
        <w:t xml:space="preserve">                    </w:t>
      </w:r>
      <w:r w:rsidR="00013200" w:rsidRPr="00A40E81">
        <w:rPr>
          <w:rFonts w:ascii="Arial" w:hAnsi="Arial" w:cs="Arial"/>
          <w:b/>
          <w:sz w:val="24"/>
          <w:szCs w:val="24"/>
        </w:rPr>
        <w:t>Rp</w:t>
      </w:r>
      <w:r w:rsidR="000B4D5B">
        <w:rPr>
          <w:rFonts w:ascii="Arial" w:hAnsi="Arial" w:cs="Arial"/>
          <w:b/>
          <w:sz w:val="24"/>
          <w:szCs w:val="24"/>
        </w:rPr>
        <w:t>.518.629.363</w:t>
      </w:r>
      <w:r w:rsidR="00A43FCE">
        <w:rPr>
          <w:rFonts w:ascii="Arial" w:hAnsi="Arial" w:cs="Arial"/>
          <w:b/>
          <w:sz w:val="24"/>
          <w:szCs w:val="24"/>
        </w:rPr>
        <w:t>,</w:t>
      </w:r>
      <w:r w:rsidR="00E84A85">
        <w:rPr>
          <w:rFonts w:ascii="Arial" w:hAnsi="Arial" w:cs="Arial"/>
          <w:b/>
          <w:sz w:val="24"/>
          <w:szCs w:val="24"/>
        </w:rPr>
        <w:t>00</w:t>
      </w:r>
      <w:r w:rsidR="00E42523">
        <w:rPr>
          <w:rFonts w:ascii="Arial" w:hAnsi="Arial" w:cs="Arial"/>
          <w:sz w:val="24"/>
          <w:szCs w:val="24"/>
        </w:rPr>
        <w:t xml:space="preserve"> </w:t>
      </w:r>
      <w:r>
        <w:rPr>
          <w:rFonts w:ascii="Arial" w:hAnsi="Arial" w:cs="Arial"/>
          <w:sz w:val="24"/>
          <w:szCs w:val="24"/>
        </w:rPr>
        <w:t xml:space="preserve">sedangkan di </w:t>
      </w:r>
      <w:r w:rsidRPr="00A40E81">
        <w:rPr>
          <w:rFonts w:ascii="Arial" w:hAnsi="Arial" w:cs="Arial"/>
          <w:b/>
          <w:sz w:val="24"/>
          <w:szCs w:val="24"/>
        </w:rPr>
        <w:t xml:space="preserve">tahun </w:t>
      </w:r>
      <w:r w:rsidR="00FF047A">
        <w:rPr>
          <w:rFonts w:ascii="Arial" w:hAnsi="Arial" w:cs="Arial"/>
          <w:b/>
          <w:sz w:val="24"/>
          <w:szCs w:val="24"/>
        </w:rPr>
        <w:t>2021</w:t>
      </w:r>
      <w:r w:rsidR="004154DF" w:rsidRPr="00A40E81">
        <w:rPr>
          <w:rFonts w:ascii="Arial" w:hAnsi="Arial" w:cs="Arial"/>
          <w:b/>
          <w:sz w:val="24"/>
          <w:szCs w:val="24"/>
        </w:rPr>
        <w:t xml:space="preserve"> sebesar</w:t>
      </w:r>
      <w:r w:rsidR="004154DF">
        <w:rPr>
          <w:rFonts w:ascii="Arial" w:hAnsi="Arial" w:cs="Arial"/>
          <w:sz w:val="24"/>
          <w:szCs w:val="24"/>
        </w:rPr>
        <w:t xml:space="preserve"> </w:t>
      </w:r>
      <w:r w:rsidR="004154DF" w:rsidRPr="00A40E81">
        <w:rPr>
          <w:rFonts w:ascii="Arial" w:hAnsi="Arial" w:cs="Arial"/>
          <w:b/>
          <w:sz w:val="24"/>
          <w:szCs w:val="24"/>
        </w:rPr>
        <w:t>Rp</w:t>
      </w:r>
      <w:r w:rsidR="000B4D5B">
        <w:rPr>
          <w:rFonts w:ascii="Arial" w:hAnsi="Arial" w:cs="Arial"/>
          <w:b/>
          <w:sz w:val="24"/>
          <w:szCs w:val="24"/>
        </w:rPr>
        <w:t>.692.630.619</w:t>
      </w:r>
      <w:r w:rsidR="004028DF">
        <w:rPr>
          <w:rFonts w:ascii="Arial" w:hAnsi="Arial" w:cs="Arial"/>
          <w:b/>
          <w:sz w:val="24"/>
          <w:szCs w:val="24"/>
        </w:rPr>
        <w:t>,</w:t>
      </w:r>
      <w:r w:rsidR="00E84A85">
        <w:rPr>
          <w:rFonts w:ascii="Arial" w:hAnsi="Arial" w:cs="Arial"/>
          <w:b/>
          <w:sz w:val="24"/>
          <w:szCs w:val="24"/>
        </w:rPr>
        <w:t xml:space="preserve">00 </w:t>
      </w:r>
      <w:r>
        <w:rPr>
          <w:rFonts w:ascii="Arial" w:hAnsi="Arial" w:cs="Arial"/>
          <w:sz w:val="24"/>
          <w:szCs w:val="24"/>
        </w:rPr>
        <w:t>Beban barang dan jasa dirincikan sebagai berikut:</w:t>
      </w:r>
    </w:p>
    <w:p w:rsidR="001B0D73" w:rsidRDefault="001B0D73" w:rsidP="009A412C">
      <w:pPr>
        <w:pStyle w:val="ListParagraph"/>
        <w:spacing w:line="360" w:lineRule="auto"/>
        <w:ind w:left="1418" w:firstLine="850"/>
        <w:jc w:val="both"/>
        <w:rPr>
          <w:rFonts w:ascii="Arial" w:hAnsi="Arial" w:cs="Arial"/>
          <w:sz w:val="24"/>
          <w:szCs w:val="24"/>
        </w:rPr>
      </w:pPr>
    </w:p>
    <w:tbl>
      <w:tblPr>
        <w:tblStyle w:val="TableGrid"/>
        <w:tblW w:w="7654" w:type="dxa"/>
        <w:tblInd w:w="1526" w:type="dxa"/>
        <w:tblLook w:val="04A0"/>
      </w:tblPr>
      <w:tblGrid>
        <w:gridCol w:w="3118"/>
        <w:gridCol w:w="2268"/>
        <w:gridCol w:w="2268"/>
      </w:tblGrid>
      <w:tr w:rsidR="009A412C" w:rsidRPr="00557441" w:rsidTr="003F0D53">
        <w:trPr>
          <w:trHeight w:val="405"/>
        </w:trPr>
        <w:tc>
          <w:tcPr>
            <w:tcW w:w="3118" w:type="dxa"/>
            <w:vMerge w:val="restart"/>
            <w:shd w:val="clear" w:color="auto" w:fill="A6A6A6" w:themeFill="background1" w:themeFillShade="A6"/>
            <w:vAlign w:val="center"/>
          </w:tcPr>
          <w:p w:rsidR="009A412C" w:rsidRPr="00557441" w:rsidRDefault="009A412C" w:rsidP="00D8597B">
            <w:pPr>
              <w:pStyle w:val="NoSpacing"/>
              <w:jc w:val="center"/>
              <w:rPr>
                <w:rFonts w:ascii="Arial" w:hAnsi="Arial" w:cs="Arial"/>
                <w:b/>
                <w:sz w:val="24"/>
                <w:szCs w:val="24"/>
              </w:rPr>
            </w:pPr>
            <w:r>
              <w:rPr>
                <w:rFonts w:ascii="Arial" w:hAnsi="Arial" w:cs="Arial"/>
                <w:b/>
                <w:sz w:val="24"/>
                <w:szCs w:val="24"/>
              </w:rPr>
              <w:t>Beban Barang dan Jasa</w:t>
            </w:r>
          </w:p>
        </w:tc>
        <w:tc>
          <w:tcPr>
            <w:tcW w:w="4536" w:type="dxa"/>
            <w:gridSpan w:val="2"/>
            <w:shd w:val="clear" w:color="auto" w:fill="A6A6A6" w:themeFill="background1" w:themeFillShade="A6"/>
            <w:vAlign w:val="center"/>
          </w:tcPr>
          <w:p w:rsidR="009A412C" w:rsidRPr="00557441" w:rsidRDefault="009A412C" w:rsidP="008B763A">
            <w:pPr>
              <w:pStyle w:val="NoSpacing"/>
              <w:jc w:val="center"/>
              <w:rPr>
                <w:rFonts w:ascii="Arial" w:hAnsi="Arial" w:cs="Arial"/>
                <w:b/>
                <w:sz w:val="24"/>
                <w:szCs w:val="24"/>
              </w:rPr>
            </w:pPr>
            <w:r w:rsidRPr="00557441">
              <w:rPr>
                <w:rFonts w:ascii="Arial" w:hAnsi="Arial" w:cs="Arial"/>
                <w:b/>
                <w:sz w:val="24"/>
                <w:szCs w:val="24"/>
              </w:rPr>
              <w:t>Realisasi</w:t>
            </w:r>
          </w:p>
        </w:tc>
      </w:tr>
      <w:tr w:rsidR="00E42523" w:rsidRPr="00557441" w:rsidTr="003F0D53">
        <w:trPr>
          <w:trHeight w:val="398"/>
        </w:trPr>
        <w:tc>
          <w:tcPr>
            <w:tcW w:w="3118" w:type="dxa"/>
            <w:vMerge/>
            <w:shd w:val="clear" w:color="auto" w:fill="A6A6A6" w:themeFill="background1" w:themeFillShade="A6"/>
            <w:vAlign w:val="center"/>
          </w:tcPr>
          <w:p w:rsidR="00E42523" w:rsidRPr="00557441" w:rsidRDefault="00E42523" w:rsidP="00D8597B">
            <w:pPr>
              <w:pStyle w:val="NoSpacing"/>
              <w:jc w:val="center"/>
              <w:rPr>
                <w:rFonts w:ascii="Arial" w:hAnsi="Arial" w:cs="Arial"/>
                <w:b/>
                <w:sz w:val="24"/>
                <w:szCs w:val="24"/>
              </w:rPr>
            </w:pPr>
          </w:p>
        </w:tc>
        <w:tc>
          <w:tcPr>
            <w:tcW w:w="2268" w:type="dxa"/>
            <w:shd w:val="clear" w:color="auto" w:fill="A6A6A6" w:themeFill="background1" w:themeFillShade="A6"/>
            <w:vAlign w:val="center"/>
          </w:tcPr>
          <w:p w:rsidR="00E42523" w:rsidRPr="00557441" w:rsidRDefault="00E42523" w:rsidP="004028DF">
            <w:pPr>
              <w:pStyle w:val="NoSpacing"/>
              <w:jc w:val="center"/>
              <w:rPr>
                <w:rFonts w:ascii="Arial" w:hAnsi="Arial" w:cs="Arial"/>
                <w:b/>
                <w:sz w:val="24"/>
                <w:szCs w:val="24"/>
              </w:rPr>
            </w:pPr>
            <w:r>
              <w:rPr>
                <w:rFonts w:ascii="Arial" w:hAnsi="Arial" w:cs="Arial"/>
                <w:b/>
                <w:sz w:val="24"/>
                <w:szCs w:val="24"/>
              </w:rPr>
              <w:t>20</w:t>
            </w:r>
            <w:r w:rsidR="00873565">
              <w:rPr>
                <w:rFonts w:ascii="Arial" w:hAnsi="Arial" w:cs="Arial"/>
                <w:b/>
                <w:sz w:val="24"/>
                <w:szCs w:val="24"/>
              </w:rPr>
              <w:t>2</w:t>
            </w:r>
            <w:r w:rsidR="000B4D5B">
              <w:rPr>
                <w:rFonts w:ascii="Arial" w:hAnsi="Arial" w:cs="Arial"/>
                <w:b/>
                <w:sz w:val="24"/>
                <w:szCs w:val="24"/>
              </w:rPr>
              <w:t>1</w:t>
            </w:r>
          </w:p>
        </w:tc>
        <w:tc>
          <w:tcPr>
            <w:tcW w:w="2268" w:type="dxa"/>
            <w:shd w:val="clear" w:color="auto" w:fill="A6A6A6" w:themeFill="background1" w:themeFillShade="A6"/>
            <w:vAlign w:val="center"/>
          </w:tcPr>
          <w:p w:rsidR="00E42523" w:rsidRPr="00557441" w:rsidRDefault="00E42523" w:rsidP="004028DF">
            <w:pPr>
              <w:pStyle w:val="NoSpacing"/>
              <w:jc w:val="center"/>
              <w:rPr>
                <w:rFonts w:ascii="Arial" w:hAnsi="Arial" w:cs="Arial"/>
                <w:b/>
                <w:sz w:val="24"/>
                <w:szCs w:val="24"/>
              </w:rPr>
            </w:pPr>
            <w:r>
              <w:rPr>
                <w:rFonts w:ascii="Arial" w:hAnsi="Arial" w:cs="Arial"/>
                <w:b/>
                <w:sz w:val="24"/>
                <w:szCs w:val="24"/>
              </w:rPr>
              <w:t>20</w:t>
            </w:r>
            <w:r w:rsidR="0063187C">
              <w:rPr>
                <w:rFonts w:ascii="Arial" w:hAnsi="Arial" w:cs="Arial"/>
                <w:b/>
                <w:sz w:val="24"/>
                <w:szCs w:val="24"/>
              </w:rPr>
              <w:t>2</w:t>
            </w:r>
            <w:r w:rsidR="000B4D5B">
              <w:rPr>
                <w:rFonts w:ascii="Arial" w:hAnsi="Arial" w:cs="Arial"/>
                <w:b/>
                <w:sz w:val="24"/>
                <w:szCs w:val="24"/>
              </w:rPr>
              <w:t>2</w:t>
            </w:r>
          </w:p>
        </w:tc>
      </w:tr>
      <w:tr w:rsidR="000B4D5B" w:rsidTr="00E1238F">
        <w:trPr>
          <w:trHeight w:val="603"/>
        </w:trPr>
        <w:tc>
          <w:tcPr>
            <w:tcW w:w="3118" w:type="dxa"/>
            <w:vAlign w:val="center"/>
          </w:tcPr>
          <w:p w:rsidR="000B4D5B" w:rsidRDefault="000B4D5B" w:rsidP="00D8597B">
            <w:pPr>
              <w:pStyle w:val="NoSpacing"/>
              <w:jc w:val="center"/>
              <w:rPr>
                <w:rFonts w:ascii="Arial" w:hAnsi="Arial" w:cs="Arial"/>
                <w:sz w:val="24"/>
                <w:szCs w:val="24"/>
              </w:rPr>
            </w:pPr>
            <w:r w:rsidRPr="00557441">
              <w:rPr>
                <w:rFonts w:ascii="Arial" w:hAnsi="Arial" w:cs="Arial"/>
                <w:sz w:val="24"/>
                <w:szCs w:val="24"/>
              </w:rPr>
              <w:t xml:space="preserve">Beban </w:t>
            </w:r>
            <w:r>
              <w:rPr>
                <w:rFonts w:ascii="Arial" w:hAnsi="Arial" w:cs="Arial"/>
                <w:sz w:val="24"/>
                <w:szCs w:val="24"/>
              </w:rPr>
              <w:t>Bahan Pakai Habis</w:t>
            </w:r>
          </w:p>
          <w:p w:rsidR="000B4D5B" w:rsidRPr="00557441" w:rsidRDefault="000B4D5B" w:rsidP="00D8597B">
            <w:pPr>
              <w:pStyle w:val="NoSpacing"/>
              <w:jc w:val="center"/>
              <w:rPr>
                <w:rFonts w:ascii="Arial" w:hAnsi="Arial" w:cs="Arial"/>
                <w:sz w:val="16"/>
                <w:szCs w:val="24"/>
              </w:rPr>
            </w:pPr>
          </w:p>
        </w:tc>
        <w:tc>
          <w:tcPr>
            <w:tcW w:w="2268" w:type="dxa"/>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9.236.650,00</w:t>
            </w:r>
          </w:p>
        </w:tc>
        <w:tc>
          <w:tcPr>
            <w:tcW w:w="2268" w:type="dxa"/>
            <w:vAlign w:val="center"/>
          </w:tcPr>
          <w:p w:rsidR="000B4D5B" w:rsidRPr="00BC7235" w:rsidRDefault="00BC7235" w:rsidP="00BC7235">
            <w:pPr>
              <w:pStyle w:val="NoSpacing"/>
              <w:rPr>
                <w:rFonts w:ascii="Arial" w:hAnsi="Arial" w:cs="Arial"/>
                <w:sz w:val="24"/>
                <w:szCs w:val="24"/>
              </w:rPr>
            </w:pPr>
            <w:r>
              <w:rPr>
                <w:rFonts w:ascii="Arial" w:hAnsi="Arial" w:cs="Arial"/>
                <w:sz w:val="24"/>
                <w:szCs w:val="24"/>
              </w:rPr>
              <w:t xml:space="preserve">    22.609.100,00</w:t>
            </w:r>
          </w:p>
        </w:tc>
      </w:tr>
      <w:tr w:rsidR="000B4D5B" w:rsidTr="00D8597B">
        <w:tc>
          <w:tcPr>
            <w:tcW w:w="3118" w:type="dxa"/>
            <w:vAlign w:val="center"/>
          </w:tcPr>
          <w:p w:rsidR="000B4D5B" w:rsidRPr="00557441" w:rsidRDefault="000B4D5B" w:rsidP="00D8597B">
            <w:pPr>
              <w:pStyle w:val="NoSpacing"/>
              <w:jc w:val="center"/>
              <w:rPr>
                <w:rFonts w:ascii="Arial" w:hAnsi="Arial" w:cs="Arial"/>
                <w:sz w:val="24"/>
                <w:szCs w:val="24"/>
              </w:rPr>
            </w:pPr>
            <w:r>
              <w:rPr>
                <w:rFonts w:ascii="Arial" w:hAnsi="Arial" w:cs="Arial"/>
                <w:sz w:val="24"/>
                <w:szCs w:val="24"/>
              </w:rPr>
              <w:t>Beban Persediaan Bahan Bakar dan pelumas</w:t>
            </w:r>
          </w:p>
        </w:tc>
        <w:tc>
          <w:tcPr>
            <w:tcW w:w="2268" w:type="dxa"/>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52.113.300,00</w:t>
            </w:r>
          </w:p>
        </w:tc>
        <w:tc>
          <w:tcPr>
            <w:tcW w:w="2268" w:type="dxa"/>
            <w:vAlign w:val="center"/>
          </w:tcPr>
          <w:p w:rsidR="000B4D5B" w:rsidRPr="0049094B" w:rsidRDefault="005A42B7" w:rsidP="0000088F">
            <w:pPr>
              <w:pStyle w:val="NoSpacing"/>
              <w:jc w:val="center"/>
              <w:rPr>
                <w:rFonts w:ascii="Arial" w:hAnsi="Arial" w:cs="Arial"/>
                <w:sz w:val="24"/>
                <w:szCs w:val="24"/>
              </w:rPr>
            </w:pPr>
            <w:r>
              <w:rPr>
                <w:rFonts w:ascii="Arial" w:hAnsi="Arial" w:cs="Arial"/>
                <w:sz w:val="24"/>
                <w:szCs w:val="24"/>
              </w:rPr>
              <w:t>50.191.400,00</w:t>
            </w:r>
          </w:p>
        </w:tc>
      </w:tr>
      <w:tr w:rsidR="000B4D5B" w:rsidTr="00D8597B">
        <w:tc>
          <w:tcPr>
            <w:tcW w:w="3118" w:type="dxa"/>
            <w:vAlign w:val="center"/>
          </w:tcPr>
          <w:p w:rsidR="000B4D5B" w:rsidRPr="00AD7D3A" w:rsidRDefault="000B4D5B" w:rsidP="00D8597B">
            <w:pPr>
              <w:pStyle w:val="NoSpacing"/>
              <w:jc w:val="center"/>
              <w:rPr>
                <w:rFonts w:ascii="Arial" w:hAnsi="Arial" w:cs="Arial"/>
                <w:sz w:val="24"/>
                <w:szCs w:val="24"/>
              </w:rPr>
            </w:pPr>
            <w:r w:rsidRPr="00AD7D3A">
              <w:rPr>
                <w:rFonts w:ascii="Arial" w:hAnsi="Arial" w:cs="Arial"/>
                <w:sz w:val="24"/>
                <w:szCs w:val="24"/>
              </w:rPr>
              <w:t>Beban Jasa Kantor</w:t>
            </w:r>
          </w:p>
          <w:p w:rsidR="000B4D5B" w:rsidRPr="009A412C" w:rsidRDefault="000B4D5B" w:rsidP="00D8597B">
            <w:pPr>
              <w:pStyle w:val="NoSpacing"/>
              <w:jc w:val="center"/>
              <w:rPr>
                <w:rFonts w:ascii="Arial" w:hAnsi="Arial" w:cs="Arial"/>
                <w:sz w:val="14"/>
                <w:szCs w:val="24"/>
              </w:rPr>
            </w:pPr>
          </w:p>
        </w:tc>
        <w:tc>
          <w:tcPr>
            <w:tcW w:w="2268" w:type="dxa"/>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112.090.000,00</w:t>
            </w:r>
          </w:p>
        </w:tc>
        <w:tc>
          <w:tcPr>
            <w:tcW w:w="2268" w:type="dxa"/>
            <w:vAlign w:val="center"/>
          </w:tcPr>
          <w:p w:rsidR="000B4D5B" w:rsidRPr="0049094B" w:rsidRDefault="00B557C7" w:rsidP="0000088F">
            <w:pPr>
              <w:pStyle w:val="NoSpacing"/>
              <w:jc w:val="center"/>
              <w:rPr>
                <w:rFonts w:ascii="Arial" w:hAnsi="Arial" w:cs="Arial"/>
                <w:sz w:val="24"/>
                <w:szCs w:val="24"/>
              </w:rPr>
            </w:pPr>
            <w:r>
              <w:rPr>
                <w:rFonts w:ascii="Arial" w:hAnsi="Arial" w:cs="Arial"/>
                <w:sz w:val="24"/>
                <w:szCs w:val="24"/>
              </w:rPr>
              <w:t>1</w:t>
            </w:r>
            <w:r w:rsidR="00BC7235">
              <w:rPr>
                <w:rFonts w:ascii="Arial" w:hAnsi="Arial" w:cs="Arial"/>
                <w:sz w:val="24"/>
                <w:szCs w:val="24"/>
              </w:rPr>
              <w:t>76.923.523,00</w:t>
            </w:r>
          </w:p>
        </w:tc>
      </w:tr>
      <w:tr w:rsidR="000B4D5B" w:rsidTr="00D8597B">
        <w:tc>
          <w:tcPr>
            <w:tcW w:w="3118" w:type="dxa"/>
            <w:vAlign w:val="center"/>
          </w:tcPr>
          <w:p w:rsidR="000B4D5B" w:rsidRPr="00AC15C8" w:rsidRDefault="000B4D5B" w:rsidP="00D8597B">
            <w:pPr>
              <w:pStyle w:val="NoSpacing"/>
              <w:jc w:val="center"/>
              <w:rPr>
                <w:rFonts w:ascii="Arial" w:hAnsi="Arial" w:cs="Arial"/>
                <w:sz w:val="24"/>
                <w:szCs w:val="24"/>
              </w:rPr>
            </w:pPr>
            <w:r>
              <w:rPr>
                <w:rFonts w:ascii="Arial" w:hAnsi="Arial" w:cs="Arial"/>
                <w:sz w:val="24"/>
                <w:szCs w:val="24"/>
                <w:lang w:val="en-US"/>
              </w:rPr>
              <w:t xml:space="preserve">Beban Pajak </w:t>
            </w:r>
            <w:r>
              <w:rPr>
                <w:rFonts w:ascii="Arial" w:hAnsi="Arial" w:cs="Arial"/>
                <w:sz w:val="24"/>
                <w:szCs w:val="24"/>
              </w:rPr>
              <w:t>, bea dan perizinan</w:t>
            </w:r>
          </w:p>
        </w:tc>
        <w:tc>
          <w:tcPr>
            <w:tcW w:w="2268" w:type="dxa"/>
            <w:vAlign w:val="center"/>
          </w:tcPr>
          <w:p w:rsidR="000B4D5B" w:rsidRPr="00A40E81" w:rsidRDefault="000B4D5B" w:rsidP="00822ED7">
            <w:pPr>
              <w:pStyle w:val="NoSpacing"/>
              <w:jc w:val="center"/>
              <w:rPr>
                <w:rFonts w:ascii="Arial" w:hAnsi="Arial" w:cs="Arial"/>
                <w:sz w:val="24"/>
                <w:szCs w:val="24"/>
              </w:rPr>
            </w:pPr>
            <w:r>
              <w:rPr>
                <w:rFonts w:ascii="Arial" w:hAnsi="Arial" w:cs="Arial"/>
                <w:sz w:val="24"/>
                <w:szCs w:val="24"/>
              </w:rPr>
              <w:t>6.010.292,00</w:t>
            </w:r>
          </w:p>
        </w:tc>
        <w:tc>
          <w:tcPr>
            <w:tcW w:w="2268" w:type="dxa"/>
            <w:vAlign w:val="center"/>
          </w:tcPr>
          <w:p w:rsidR="000B4D5B" w:rsidRPr="00A40E81" w:rsidRDefault="005A42B7" w:rsidP="0000088F">
            <w:pPr>
              <w:pStyle w:val="NoSpacing"/>
              <w:jc w:val="center"/>
              <w:rPr>
                <w:rFonts w:ascii="Arial" w:hAnsi="Arial" w:cs="Arial"/>
                <w:sz w:val="24"/>
                <w:szCs w:val="24"/>
              </w:rPr>
            </w:pPr>
            <w:r>
              <w:rPr>
                <w:rFonts w:ascii="Arial" w:hAnsi="Arial" w:cs="Arial"/>
                <w:sz w:val="24"/>
                <w:szCs w:val="24"/>
              </w:rPr>
              <w:t>4.360.000,00</w:t>
            </w:r>
          </w:p>
        </w:tc>
      </w:tr>
      <w:tr w:rsidR="000B4D5B" w:rsidTr="00D8597B">
        <w:tc>
          <w:tcPr>
            <w:tcW w:w="3118" w:type="dxa"/>
            <w:vAlign w:val="center"/>
          </w:tcPr>
          <w:p w:rsidR="000B4D5B" w:rsidRPr="00F516C3" w:rsidRDefault="000B4D5B" w:rsidP="00D8597B">
            <w:pPr>
              <w:pStyle w:val="NoSpacing"/>
              <w:jc w:val="center"/>
              <w:rPr>
                <w:rFonts w:ascii="Arial" w:hAnsi="Arial" w:cs="Arial"/>
                <w:sz w:val="24"/>
                <w:szCs w:val="24"/>
              </w:rPr>
            </w:pPr>
            <w:r>
              <w:rPr>
                <w:rFonts w:ascii="Arial" w:hAnsi="Arial" w:cs="Arial"/>
                <w:sz w:val="24"/>
                <w:szCs w:val="24"/>
              </w:rPr>
              <w:t>Beban Sewa Gedung/ Kantor/ Tempat</w:t>
            </w:r>
          </w:p>
        </w:tc>
        <w:tc>
          <w:tcPr>
            <w:tcW w:w="2268" w:type="dxa"/>
            <w:vAlign w:val="center"/>
          </w:tcPr>
          <w:p w:rsidR="000B4D5B" w:rsidRPr="00EF66F6" w:rsidRDefault="000B4D5B" w:rsidP="00822ED7">
            <w:pPr>
              <w:pStyle w:val="NoSpacing"/>
              <w:jc w:val="center"/>
              <w:rPr>
                <w:rFonts w:ascii="Arial" w:hAnsi="Arial" w:cs="Arial"/>
                <w:sz w:val="24"/>
                <w:szCs w:val="24"/>
              </w:rPr>
            </w:pPr>
            <w:r>
              <w:rPr>
                <w:rFonts w:ascii="Arial" w:hAnsi="Arial" w:cs="Arial"/>
                <w:sz w:val="24"/>
                <w:szCs w:val="24"/>
              </w:rPr>
              <w:t>100.588.579,00</w:t>
            </w:r>
          </w:p>
        </w:tc>
        <w:tc>
          <w:tcPr>
            <w:tcW w:w="2268" w:type="dxa"/>
            <w:vAlign w:val="center"/>
          </w:tcPr>
          <w:p w:rsidR="000B4D5B" w:rsidRPr="00EF66F6" w:rsidRDefault="00247EB6" w:rsidP="0000088F">
            <w:pPr>
              <w:pStyle w:val="NoSpacing"/>
              <w:jc w:val="center"/>
              <w:rPr>
                <w:rFonts w:ascii="Arial" w:hAnsi="Arial" w:cs="Arial"/>
                <w:sz w:val="24"/>
                <w:szCs w:val="24"/>
              </w:rPr>
            </w:pPr>
            <w:r>
              <w:rPr>
                <w:rFonts w:ascii="Arial" w:hAnsi="Arial" w:cs="Arial"/>
                <w:sz w:val="24"/>
                <w:szCs w:val="24"/>
              </w:rPr>
              <w:t>0,00</w:t>
            </w:r>
          </w:p>
        </w:tc>
      </w:tr>
      <w:tr w:rsidR="000B4D5B" w:rsidTr="00D8597B">
        <w:tc>
          <w:tcPr>
            <w:tcW w:w="3118" w:type="dxa"/>
            <w:vAlign w:val="center"/>
          </w:tcPr>
          <w:p w:rsidR="000B4D5B" w:rsidRPr="00F516C3" w:rsidRDefault="000B4D5B" w:rsidP="00D8597B">
            <w:pPr>
              <w:pStyle w:val="NoSpacing"/>
              <w:jc w:val="center"/>
              <w:rPr>
                <w:rFonts w:ascii="Arial" w:hAnsi="Arial" w:cs="Arial"/>
                <w:sz w:val="24"/>
                <w:szCs w:val="24"/>
              </w:rPr>
            </w:pPr>
            <w:r>
              <w:rPr>
                <w:rFonts w:ascii="Arial" w:hAnsi="Arial" w:cs="Arial"/>
                <w:sz w:val="24"/>
                <w:szCs w:val="24"/>
              </w:rPr>
              <w:t>Beban Cetak dan Penggandaan</w:t>
            </w:r>
          </w:p>
        </w:tc>
        <w:tc>
          <w:tcPr>
            <w:tcW w:w="2268" w:type="dxa"/>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39.055.500,00</w:t>
            </w:r>
          </w:p>
        </w:tc>
        <w:tc>
          <w:tcPr>
            <w:tcW w:w="2268" w:type="dxa"/>
            <w:vAlign w:val="center"/>
          </w:tcPr>
          <w:p w:rsidR="000B4D5B" w:rsidRPr="0049094B" w:rsidRDefault="005A42B7" w:rsidP="0000088F">
            <w:pPr>
              <w:pStyle w:val="NoSpacing"/>
              <w:jc w:val="center"/>
              <w:rPr>
                <w:rFonts w:ascii="Arial" w:hAnsi="Arial" w:cs="Arial"/>
                <w:sz w:val="24"/>
                <w:szCs w:val="24"/>
              </w:rPr>
            </w:pPr>
            <w:r>
              <w:rPr>
                <w:rFonts w:ascii="Arial" w:hAnsi="Arial" w:cs="Arial"/>
                <w:sz w:val="24"/>
                <w:szCs w:val="24"/>
              </w:rPr>
              <w:t>28.722.000,00</w:t>
            </w:r>
          </w:p>
        </w:tc>
      </w:tr>
      <w:tr w:rsidR="000B4D5B" w:rsidTr="00D8597B">
        <w:tc>
          <w:tcPr>
            <w:tcW w:w="3118" w:type="dxa"/>
            <w:vAlign w:val="center"/>
          </w:tcPr>
          <w:p w:rsidR="000B4D5B" w:rsidRDefault="000B4D5B" w:rsidP="00D8597B">
            <w:pPr>
              <w:pStyle w:val="NoSpacing"/>
              <w:jc w:val="center"/>
              <w:rPr>
                <w:rFonts w:ascii="Arial" w:hAnsi="Arial" w:cs="Arial"/>
                <w:sz w:val="24"/>
                <w:szCs w:val="24"/>
              </w:rPr>
            </w:pPr>
            <w:r>
              <w:rPr>
                <w:rFonts w:ascii="Arial" w:hAnsi="Arial" w:cs="Arial"/>
                <w:sz w:val="24"/>
                <w:szCs w:val="24"/>
              </w:rPr>
              <w:t>Beban Makanan dan Minuman</w:t>
            </w:r>
          </w:p>
        </w:tc>
        <w:tc>
          <w:tcPr>
            <w:tcW w:w="2268" w:type="dxa"/>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33.120.000,00</w:t>
            </w:r>
          </w:p>
        </w:tc>
        <w:tc>
          <w:tcPr>
            <w:tcW w:w="2268" w:type="dxa"/>
            <w:vAlign w:val="center"/>
          </w:tcPr>
          <w:p w:rsidR="000B4D5B" w:rsidRPr="0049094B" w:rsidRDefault="005A42B7" w:rsidP="0000088F">
            <w:pPr>
              <w:pStyle w:val="NoSpacing"/>
              <w:jc w:val="center"/>
              <w:rPr>
                <w:rFonts w:ascii="Arial" w:hAnsi="Arial" w:cs="Arial"/>
                <w:sz w:val="24"/>
                <w:szCs w:val="24"/>
              </w:rPr>
            </w:pPr>
            <w:r>
              <w:rPr>
                <w:rFonts w:ascii="Arial" w:hAnsi="Arial" w:cs="Arial"/>
                <w:sz w:val="24"/>
                <w:szCs w:val="24"/>
              </w:rPr>
              <w:t>163.890.000,00</w:t>
            </w:r>
          </w:p>
        </w:tc>
      </w:tr>
      <w:tr w:rsidR="000B4D5B" w:rsidTr="00D8597B">
        <w:tc>
          <w:tcPr>
            <w:tcW w:w="3118" w:type="dxa"/>
            <w:vAlign w:val="center"/>
          </w:tcPr>
          <w:p w:rsidR="000B4D5B" w:rsidRDefault="000B4D5B" w:rsidP="00D8597B">
            <w:pPr>
              <w:pStyle w:val="NoSpacing"/>
              <w:jc w:val="center"/>
              <w:rPr>
                <w:rFonts w:ascii="Arial" w:hAnsi="Arial" w:cs="Arial"/>
                <w:sz w:val="24"/>
                <w:szCs w:val="24"/>
              </w:rPr>
            </w:pPr>
            <w:r>
              <w:rPr>
                <w:rFonts w:ascii="Arial" w:hAnsi="Arial" w:cs="Arial"/>
                <w:sz w:val="24"/>
                <w:szCs w:val="24"/>
              </w:rPr>
              <w:t>Beban Perjalanan Dinas</w:t>
            </w:r>
          </w:p>
          <w:p w:rsidR="000B4D5B" w:rsidRPr="00F516C3" w:rsidRDefault="000B4D5B" w:rsidP="00D8597B">
            <w:pPr>
              <w:pStyle w:val="NoSpacing"/>
              <w:jc w:val="center"/>
              <w:rPr>
                <w:rFonts w:ascii="Arial" w:hAnsi="Arial" w:cs="Arial"/>
                <w:sz w:val="16"/>
                <w:szCs w:val="24"/>
              </w:rPr>
            </w:pPr>
          </w:p>
        </w:tc>
        <w:tc>
          <w:tcPr>
            <w:tcW w:w="2268" w:type="dxa"/>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62.499.000,00</w:t>
            </w:r>
          </w:p>
        </w:tc>
        <w:tc>
          <w:tcPr>
            <w:tcW w:w="2268" w:type="dxa"/>
            <w:vAlign w:val="center"/>
          </w:tcPr>
          <w:p w:rsidR="000B4D5B" w:rsidRPr="0049094B" w:rsidRDefault="005A42B7" w:rsidP="0000088F">
            <w:pPr>
              <w:pStyle w:val="NoSpacing"/>
              <w:jc w:val="center"/>
              <w:rPr>
                <w:rFonts w:ascii="Arial" w:hAnsi="Arial" w:cs="Arial"/>
                <w:sz w:val="24"/>
                <w:szCs w:val="24"/>
              </w:rPr>
            </w:pPr>
            <w:r>
              <w:rPr>
                <w:rFonts w:ascii="Arial" w:hAnsi="Arial" w:cs="Arial"/>
                <w:sz w:val="24"/>
                <w:szCs w:val="24"/>
              </w:rPr>
              <w:t>107.127.000,00</w:t>
            </w:r>
          </w:p>
        </w:tc>
      </w:tr>
      <w:tr w:rsidR="000B4D5B" w:rsidTr="00D8597B">
        <w:tc>
          <w:tcPr>
            <w:tcW w:w="3118" w:type="dxa"/>
            <w:vAlign w:val="center"/>
          </w:tcPr>
          <w:p w:rsidR="000B4D5B" w:rsidRDefault="000B4D5B" w:rsidP="00D8597B">
            <w:pPr>
              <w:pStyle w:val="NoSpacing"/>
              <w:jc w:val="center"/>
              <w:rPr>
                <w:rFonts w:ascii="Arial" w:hAnsi="Arial" w:cs="Arial"/>
                <w:sz w:val="24"/>
                <w:szCs w:val="24"/>
              </w:rPr>
            </w:pPr>
            <w:r>
              <w:rPr>
                <w:rFonts w:ascii="Arial" w:hAnsi="Arial" w:cs="Arial"/>
                <w:sz w:val="24"/>
                <w:szCs w:val="24"/>
              </w:rPr>
              <w:t>Beban Pemeliharaan</w:t>
            </w:r>
          </w:p>
          <w:p w:rsidR="000B4D5B" w:rsidRPr="00F516C3" w:rsidRDefault="000B4D5B" w:rsidP="00D8597B">
            <w:pPr>
              <w:pStyle w:val="NoSpacing"/>
              <w:jc w:val="center"/>
              <w:rPr>
                <w:rFonts w:ascii="Arial" w:hAnsi="Arial" w:cs="Arial"/>
                <w:sz w:val="16"/>
                <w:szCs w:val="24"/>
              </w:rPr>
            </w:pPr>
          </w:p>
        </w:tc>
        <w:tc>
          <w:tcPr>
            <w:tcW w:w="2268" w:type="dxa"/>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5.350.000,00</w:t>
            </w:r>
          </w:p>
        </w:tc>
        <w:tc>
          <w:tcPr>
            <w:tcW w:w="2268" w:type="dxa"/>
            <w:vAlign w:val="center"/>
          </w:tcPr>
          <w:p w:rsidR="000B4D5B" w:rsidRPr="0049094B" w:rsidRDefault="005A42B7" w:rsidP="0000088F">
            <w:pPr>
              <w:pStyle w:val="NoSpacing"/>
              <w:jc w:val="center"/>
              <w:rPr>
                <w:rFonts w:ascii="Arial" w:hAnsi="Arial" w:cs="Arial"/>
                <w:sz w:val="24"/>
                <w:szCs w:val="24"/>
              </w:rPr>
            </w:pPr>
            <w:r>
              <w:rPr>
                <w:rFonts w:ascii="Arial" w:hAnsi="Arial" w:cs="Arial"/>
                <w:sz w:val="24"/>
                <w:szCs w:val="24"/>
              </w:rPr>
              <w:t>13.650.000,00</w:t>
            </w:r>
          </w:p>
        </w:tc>
      </w:tr>
      <w:tr w:rsidR="000B4D5B" w:rsidTr="00E1238F">
        <w:trPr>
          <w:trHeight w:val="483"/>
        </w:trPr>
        <w:tc>
          <w:tcPr>
            <w:tcW w:w="3118" w:type="dxa"/>
            <w:vAlign w:val="center"/>
          </w:tcPr>
          <w:p w:rsidR="000B4D5B" w:rsidRDefault="000B4D5B" w:rsidP="008079B9">
            <w:pPr>
              <w:pStyle w:val="NoSpacing"/>
              <w:jc w:val="center"/>
              <w:rPr>
                <w:rFonts w:ascii="Arial" w:hAnsi="Arial" w:cs="Arial"/>
                <w:sz w:val="24"/>
                <w:szCs w:val="24"/>
              </w:rPr>
            </w:pPr>
            <w:r>
              <w:rPr>
                <w:rFonts w:ascii="Arial" w:hAnsi="Arial" w:cs="Arial"/>
                <w:sz w:val="24"/>
                <w:szCs w:val="24"/>
              </w:rPr>
              <w:t>Beban Penyuluhan, sosialisasi,bimtek</w:t>
            </w:r>
          </w:p>
        </w:tc>
        <w:tc>
          <w:tcPr>
            <w:tcW w:w="2268" w:type="dxa"/>
            <w:vAlign w:val="center"/>
          </w:tcPr>
          <w:p w:rsidR="000B4D5B" w:rsidRPr="00EF66F6" w:rsidRDefault="000B4D5B" w:rsidP="00822ED7">
            <w:pPr>
              <w:pStyle w:val="NoSpacing"/>
              <w:jc w:val="center"/>
              <w:rPr>
                <w:rFonts w:ascii="Arial" w:hAnsi="Arial" w:cs="Arial"/>
                <w:sz w:val="24"/>
                <w:szCs w:val="24"/>
              </w:rPr>
            </w:pPr>
            <w:r>
              <w:rPr>
                <w:rFonts w:ascii="Arial" w:hAnsi="Arial" w:cs="Arial"/>
                <w:sz w:val="24"/>
                <w:szCs w:val="24"/>
              </w:rPr>
              <w:t>72.100.000,00</w:t>
            </w:r>
          </w:p>
        </w:tc>
        <w:tc>
          <w:tcPr>
            <w:tcW w:w="2268" w:type="dxa"/>
            <w:vAlign w:val="center"/>
          </w:tcPr>
          <w:p w:rsidR="000B4D5B" w:rsidRPr="00EF66F6" w:rsidRDefault="005A42B7" w:rsidP="0000088F">
            <w:pPr>
              <w:pStyle w:val="NoSpacing"/>
              <w:jc w:val="center"/>
              <w:rPr>
                <w:rFonts w:ascii="Arial" w:hAnsi="Arial" w:cs="Arial"/>
                <w:sz w:val="24"/>
                <w:szCs w:val="24"/>
              </w:rPr>
            </w:pPr>
            <w:r>
              <w:rPr>
                <w:rFonts w:ascii="Arial" w:hAnsi="Arial" w:cs="Arial"/>
                <w:sz w:val="24"/>
                <w:szCs w:val="24"/>
              </w:rPr>
              <w:t>118.948.596,00</w:t>
            </w:r>
          </w:p>
        </w:tc>
      </w:tr>
      <w:tr w:rsidR="000B4D5B" w:rsidTr="0049250E">
        <w:trPr>
          <w:trHeight w:val="455"/>
        </w:trPr>
        <w:tc>
          <w:tcPr>
            <w:tcW w:w="3118" w:type="dxa"/>
            <w:vAlign w:val="center"/>
          </w:tcPr>
          <w:p w:rsidR="000B4D5B" w:rsidRDefault="000B4D5B" w:rsidP="00D8597B">
            <w:pPr>
              <w:pStyle w:val="NoSpacing"/>
              <w:jc w:val="center"/>
              <w:rPr>
                <w:rFonts w:ascii="Arial" w:hAnsi="Arial" w:cs="Arial"/>
                <w:sz w:val="24"/>
                <w:szCs w:val="24"/>
              </w:rPr>
            </w:pPr>
            <w:r>
              <w:rPr>
                <w:rFonts w:ascii="Arial" w:hAnsi="Arial" w:cs="Arial"/>
                <w:sz w:val="24"/>
                <w:szCs w:val="24"/>
              </w:rPr>
              <w:t xml:space="preserve">Beban berlangganan </w:t>
            </w:r>
          </w:p>
        </w:tc>
        <w:tc>
          <w:tcPr>
            <w:tcW w:w="2268" w:type="dxa"/>
            <w:vAlign w:val="center"/>
          </w:tcPr>
          <w:p w:rsidR="000B4D5B" w:rsidRPr="00EF66F6" w:rsidRDefault="000B4D5B" w:rsidP="00822ED7">
            <w:pPr>
              <w:pStyle w:val="NoSpacing"/>
              <w:jc w:val="center"/>
              <w:rPr>
                <w:rFonts w:ascii="Arial" w:hAnsi="Arial" w:cs="Arial"/>
                <w:sz w:val="24"/>
                <w:szCs w:val="24"/>
              </w:rPr>
            </w:pPr>
            <w:r>
              <w:rPr>
                <w:rFonts w:ascii="Arial" w:hAnsi="Arial" w:cs="Arial"/>
                <w:sz w:val="24"/>
                <w:szCs w:val="24"/>
              </w:rPr>
              <w:t>26.466.042</w:t>
            </w:r>
          </w:p>
        </w:tc>
        <w:tc>
          <w:tcPr>
            <w:tcW w:w="2268" w:type="dxa"/>
            <w:vAlign w:val="center"/>
          </w:tcPr>
          <w:p w:rsidR="000B4D5B" w:rsidRPr="00EF66F6" w:rsidRDefault="005A42B7" w:rsidP="0000088F">
            <w:pPr>
              <w:pStyle w:val="NoSpacing"/>
              <w:jc w:val="center"/>
              <w:rPr>
                <w:rFonts w:ascii="Arial" w:hAnsi="Arial" w:cs="Arial"/>
                <w:sz w:val="24"/>
                <w:szCs w:val="24"/>
              </w:rPr>
            </w:pPr>
            <w:r>
              <w:rPr>
                <w:rFonts w:ascii="Arial" w:hAnsi="Arial" w:cs="Arial"/>
                <w:sz w:val="24"/>
                <w:szCs w:val="24"/>
              </w:rPr>
              <w:t>6.200.000,00</w:t>
            </w:r>
          </w:p>
        </w:tc>
      </w:tr>
      <w:tr w:rsidR="000B4D5B" w:rsidTr="008079B9">
        <w:trPr>
          <w:trHeight w:val="449"/>
        </w:trPr>
        <w:tc>
          <w:tcPr>
            <w:tcW w:w="3118" w:type="dxa"/>
            <w:vAlign w:val="center"/>
          </w:tcPr>
          <w:p w:rsidR="000B4D5B" w:rsidRPr="0049250E" w:rsidRDefault="000B4D5B" w:rsidP="00D8597B">
            <w:pPr>
              <w:pStyle w:val="NoSpacing"/>
              <w:jc w:val="center"/>
              <w:rPr>
                <w:rFonts w:ascii="Arial" w:hAnsi="Arial" w:cs="Arial"/>
                <w:sz w:val="24"/>
                <w:szCs w:val="24"/>
              </w:rPr>
            </w:pPr>
            <w:r>
              <w:rPr>
                <w:rFonts w:ascii="Arial" w:hAnsi="Arial" w:cs="Arial"/>
                <w:sz w:val="24"/>
                <w:szCs w:val="24"/>
              </w:rPr>
              <w:t>Beban H</w:t>
            </w:r>
            <w:r>
              <w:rPr>
                <w:rFonts w:ascii="Arial" w:hAnsi="Arial" w:cs="Arial"/>
                <w:sz w:val="24"/>
                <w:szCs w:val="24"/>
                <w:lang w:val="en-US"/>
              </w:rPr>
              <w:t>onor</w:t>
            </w:r>
            <w:r>
              <w:rPr>
                <w:rFonts w:ascii="Arial" w:hAnsi="Arial" w:cs="Arial"/>
                <w:sz w:val="24"/>
                <w:szCs w:val="24"/>
              </w:rPr>
              <w:t>arium Tim Pengadaan Barang dan Jasa</w:t>
            </w:r>
          </w:p>
        </w:tc>
        <w:tc>
          <w:tcPr>
            <w:tcW w:w="2268" w:type="dxa"/>
            <w:vAlign w:val="center"/>
          </w:tcPr>
          <w:p w:rsidR="000B4D5B" w:rsidRPr="00B02486" w:rsidRDefault="000B4D5B" w:rsidP="00822ED7">
            <w:pPr>
              <w:pStyle w:val="NoSpacing"/>
              <w:jc w:val="center"/>
              <w:rPr>
                <w:rFonts w:ascii="Arial" w:hAnsi="Arial" w:cs="Arial"/>
                <w:sz w:val="24"/>
                <w:szCs w:val="24"/>
              </w:rPr>
            </w:pPr>
            <w:r>
              <w:rPr>
                <w:rFonts w:ascii="Arial" w:hAnsi="Arial" w:cs="Arial"/>
                <w:sz w:val="24"/>
                <w:szCs w:val="24"/>
              </w:rPr>
              <w:t>0,00</w:t>
            </w:r>
          </w:p>
        </w:tc>
        <w:tc>
          <w:tcPr>
            <w:tcW w:w="2268" w:type="dxa"/>
            <w:vAlign w:val="center"/>
          </w:tcPr>
          <w:p w:rsidR="000B4D5B" w:rsidRPr="00B02486" w:rsidRDefault="005A42B7" w:rsidP="0000088F">
            <w:pPr>
              <w:pStyle w:val="NoSpacing"/>
              <w:jc w:val="center"/>
              <w:rPr>
                <w:rFonts w:ascii="Arial" w:hAnsi="Arial" w:cs="Arial"/>
                <w:sz w:val="24"/>
                <w:szCs w:val="24"/>
              </w:rPr>
            </w:pPr>
            <w:r>
              <w:rPr>
                <w:rFonts w:ascii="Arial" w:hAnsi="Arial" w:cs="Arial"/>
                <w:sz w:val="24"/>
                <w:szCs w:val="24"/>
              </w:rPr>
              <w:t>0,00</w:t>
            </w:r>
          </w:p>
        </w:tc>
      </w:tr>
      <w:tr w:rsidR="000B4D5B" w:rsidTr="003F0D53">
        <w:trPr>
          <w:trHeight w:val="449"/>
        </w:trPr>
        <w:tc>
          <w:tcPr>
            <w:tcW w:w="3118" w:type="dxa"/>
            <w:shd w:val="clear" w:color="auto" w:fill="A6A6A6" w:themeFill="background1" w:themeFillShade="A6"/>
            <w:vAlign w:val="center"/>
          </w:tcPr>
          <w:p w:rsidR="000B4D5B" w:rsidRPr="00D8597B" w:rsidRDefault="000B4D5B"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vAlign w:val="center"/>
          </w:tcPr>
          <w:p w:rsidR="000B4D5B" w:rsidRPr="0049094B" w:rsidRDefault="000B4D5B" w:rsidP="00822ED7">
            <w:pPr>
              <w:pStyle w:val="NoSpacing"/>
              <w:jc w:val="center"/>
              <w:rPr>
                <w:rFonts w:ascii="Arial" w:hAnsi="Arial" w:cs="Arial"/>
                <w:sz w:val="24"/>
                <w:szCs w:val="24"/>
              </w:rPr>
            </w:pPr>
            <w:r>
              <w:rPr>
                <w:rFonts w:ascii="Arial" w:hAnsi="Arial" w:cs="Arial"/>
                <w:sz w:val="24"/>
                <w:szCs w:val="24"/>
              </w:rPr>
              <w:t>518.629.363,00</w:t>
            </w:r>
          </w:p>
        </w:tc>
        <w:tc>
          <w:tcPr>
            <w:tcW w:w="2268" w:type="dxa"/>
            <w:shd w:val="clear" w:color="auto" w:fill="A6A6A6" w:themeFill="background1" w:themeFillShade="A6"/>
            <w:vAlign w:val="center"/>
          </w:tcPr>
          <w:p w:rsidR="000B4D5B" w:rsidRPr="0049094B" w:rsidRDefault="00BC7235" w:rsidP="0000088F">
            <w:pPr>
              <w:pStyle w:val="NoSpacing"/>
              <w:jc w:val="center"/>
              <w:rPr>
                <w:rFonts w:ascii="Arial" w:hAnsi="Arial" w:cs="Arial"/>
                <w:sz w:val="24"/>
                <w:szCs w:val="24"/>
              </w:rPr>
            </w:pPr>
            <w:r>
              <w:rPr>
                <w:rFonts w:ascii="Arial" w:hAnsi="Arial" w:cs="Arial"/>
                <w:sz w:val="24"/>
                <w:szCs w:val="24"/>
              </w:rPr>
              <w:t>692.630.619,00</w:t>
            </w:r>
          </w:p>
        </w:tc>
      </w:tr>
    </w:tbl>
    <w:p w:rsidR="00AB4729" w:rsidRDefault="00E1238F" w:rsidP="00872294">
      <w:pPr>
        <w:spacing w:line="360" w:lineRule="auto"/>
        <w:jc w:val="both"/>
        <w:rPr>
          <w:rFonts w:ascii="Arial" w:hAnsi="Arial" w:cs="Arial"/>
          <w:sz w:val="4"/>
          <w:szCs w:val="24"/>
        </w:rPr>
      </w:pPr>
      <w:r>
        <w:rPr>
          <w:rFonts w:ascii="Arial" w:hAnsi="Arial" w:cs="Arial"/>
          <w:sz w:val="4"/>
          <w:szCs w:val="24"/>
        </w:rPr>
        <w:t xml:space="preserve"> </w:t>
      </w:r>
    </w:p>
    <w:p w:rsidR="001B0D73" w:rsidRPr="00270264" w:rsidRDefault="001B0D73" w:rsidP="00872294">
      <w:pPr>
        <w:spacing w:line="360" w:lineRule="auto"/>
        <w:jc w:val="both"/>
        <w:rPr>
          <w:rFonts w:ascii="Arial" w:hAnsi="Arial" w:cs="Arial"/>
          <w:sz w:val="4"/>
          <w:szCs w:val="24"/>
        </w:rPr>
      </w:pPr>
    </w:p>
    <w:p w:rsidR="009A412C" w:rsidRPr="00ED350D" w:rsidRDefault="00872294" w:rsidP="00A03FEF">
      <w:pPr>
        <w:pStyle w:val="ListParagraph"/>
        <w:numPr>
          <w:ilvl w:val="0"/>
          <w:numId w:val="11"/>
        </w:numPr>
        <w:spacing w:line="360" w:lineRule="auto"/>
        <w:ind w:left="1418"/>
        <w:jc w:val="both"/>
        <w:rPr>
          <w:rFonts w:ascii="Arial" w:hAnsi="Arial" w:cs="Arial"/>
          <w:b/>
          <w:sz w:val="24"/>
          <w:szCs w:val="24"/>
        </w:rPr>
      </w:pPr>
      <w:r w:rsidRPr="00ED350D">
        <w:rPr>
          <w:rFonts w:ascii="Arial" w:hAnsi="Arial" w:cs="Arial"/>
          <w:b/>
          <w:sz w:val="24"/>
          <w:szCs w:val="24"/>
        </w:rPr>
        <w:t>Beban Penyusutan dan Amortisasi</w:t>
      </w:r>
    </w:p>
    <w:p w:rsidR="00EF66F6" w:rsidRPr="00D67C31" w:rsidRDefault="00872294" w:rsidP="00E1238F">
      <w:pPr>
        <w:spacing w:line="360" w:lineRule="auto"/>
        <w:ind w:left="1418" w:firstLine="850"/>
        <w:jc w:val="both"/>
        <w:rPr>
          <w:rFonts w:ascii="Arial" w:hAnsi="Arial" w:cs="Arial"/>
          <w:sz w:val="24"/>
          <w:szCs w:val="24"/>
        </w:rPr>
      </w:pPr>
      <w:r>
        <w:rPr>
          <w:rFonts w:ascii="Arial" w:hAnsi="Arial" w:cs="Arial"/>
          <w:sz w:val="24"/>
          <w:szCs w:val="24"/>
        </w:rPr>
        <w:t xml:space="preserve">Beban penyusutan dan amortisasi adalah beban untuk mencatat alokasi sistematis atas  nilai suatu aset tetap dan aset lainnya (aset tidak berwujud) yang dapat disusutkan (depreciable assets) selama masa manfaat aset tersebut. Pada tahun </w:t>
      </w:r>
      <w:r w:rsidR="00BC7235">
        <w:rPr>
          <w:rFonts w:ascii="Arial" w:hAnsi="Arial" w:cs="Arial"/>
          <w:sz w:val="24"/>
          <w:szCs w:val="24"/>
        </w:rPr>
        <w:t>2022</w:t>
      </w:r>
      <w:r>
        <w:rPr>
          <w:rFonts w:ascii="Arial" w:hAnsi="Arial" w:cs="Arial"/>
          <w:sz w:val="24"/>
          <w:szCs w:val="24"/>
        </w:rPr>
        <w:t xml:space="preserve"> jumlah beban penyusutan dan amortisasi </w:t>
      </w:r>
      <w:r w:rsidR="005E5AE2">
        <w:rPr>
          <w:rFonts w:ascii="Arial" w:hAnsi="Arial" w:cs="Arial"/>
          <w:sz w:val="24"/>
          <w:szCs w:val="24"/>
        </w:rPr>
        <w:t xml:space="preserve">Dinas Pemberdayaan Perempuan dan Perlindungan Anak </w:t>
      </w:r>
      <w:r w:rsidR="005E5AE2">
        <w:rPr>
          <w:rFonts w:ascii="Arial" w:hAnsi="Arial" w:cs="Arial"/>
          <w:sz w:val="24"/>
          <w:szCs w:val="24"/>
        </w:rPr>
        <w:lastRenderedPageBreak/>
        <w:t>Kabupaten Gowa</w:t>
      </w:r>
      <w:r>
        <w:rPr>
          <w:rFonts w:ascii="Arial" w:hAnsi="Arial" w:cs="Arial"/>
          <w:sz w:val="24"/>
          <w:szCs w:val="24"/>
        </w:rPr>
        <w:t xml:space="preserve"> </w:t>
      </w:r>
      <w:r w:rsidR="005A0B1B">
        <w:rPr>
          <w:rFonts w:ascii="Arial" w:hAnsi="Arial" w:cs="Arial"/>
          <w:sz w:val="24"/>
          <w:szCs w:val="24"/>
        </w:rPr>
        <w:t xml:space="preserve">pada </w:t>
      </w:r>
      <w:r w:rsidR="00BC7235">
        <w:rPr>
          <w:rFonts w:ascii="Arial" w:hAnsi="Arial" w:cs="Arial"/>
          <w:b/>
          <w:sz w:val="24"/>
          <w:szCs w:val="24"/>
        </w:rPr>
        <w:t>tahun 2021</w:t>
      </w:r>
      <w:r w:rsidR="005A0B1B" w:rsidRPr="005A0B1B">
        <w:rPr>
          <w:rFonts w:ascii="Arial" w:hAnsi="Arial" w:cs="Arial"/>
          <w:b/>
          <w:sz w:val="24"/>
          <w:szCs w:val="24"/>
        </w:rPr>
        <w:t xml:space="preserve"> </w:t>
      </w:r>
      <w:r w:rsidRPr="005A0B1B">
        <w:rPr>
          <w:rFonts w:ascii="Arial" w:hAnsi="Arial" w:cs="Arial"/>
          <w:b/>
          <w:sz w:val="24"/>
          <w:szCs w:val="24"/>
        </w:rPr>
        <w:t xml:space="preserve">sebesar </w:t>
      </w:r>
      <w:r w:rsidR="00BC7235">
        <w:rPr>
          <w:rFonts w:ascii="Arial" w:hAnsi="Arial" w:cs="Arial"/>
          <w:b/>
          <w:sz w:val="24"/>
          <w:szCs w:val="24"/>
        </w:rPr>
        <w:t>Rp. 141.678.140,00</w:t>
      </w:r>
      <w:r w:rsidR="007526F0">
        <w:rPr>
          <w:rFonts w:ascii="Arial" w:hAnsi="Arial" w:cs="Arial"/>
          <w:b/>
          <w:sz w:val="24"/>
          <w:szCs w:val="24"/>
        </w:rPr>
        <w:t xml:space="preserve">           </w:t>
      </w:r>
      <w:r w:rsidRPr="005A0B1B">
        <w:rPr>
          <w:rFonts w:ascii="Arial" w:hAnsi="Arial" w:cs="Arial"/>
          <w:b/>
          <w:sz w:val="24"/>
          <w:szCs w:val="24"/>
        </w:rPr>
        <w:t>dan di</w:t>
      </w:r>
      <w:r>
        <w:rPr>
          <w:rFonts w:ascii="Arial" w:hAnsi="Arial" w:cs="Arial"/>
          <w:sz w:val="24"/>
          <w:szCs w:val="24"/>
        </w:rPr>
        <w:t xml:space="preserve"> </w:t>
      </w:r>
      <w:r w:rsidRPr="005A0B1B">
        <w:rPr>
          <w:rFonts w:ascii="Arial" w:hAnsi="Arial" w:cs="Arial"/>
          <w:b/>
          <w:sz w:val="24"/>
          <w:szCs w:val="24"/>
        </w:rPr>
        <w:t xml:space="preserve">tahun </w:t>
      </w:r>
      <w:r w:rsidR="00BC7235">
        <w:rPr>
          <w:rFonts w:ascii="Arial" w:hAnsi="Arial" w:cs="Arial"/>
          <w:b/>
          <w:sz w:val="24"/>
          <w:szCs w:val="24"/>
        </w:rPr>
        <w:t>2022</w:t>
      </w:r>
      <w:r w:rsidRPr="005A0B1B">
        <w:rPr>
          <w:rFonts w:ascii="Arial" w:hAnsi="Arial" w:cs="Arial"/>
          <w:b/>
          <w:sz w:val="24"/>
          <w:szCs w:val="24"/>
        </w:rPr>
        <w:t xml:space="preserve"> sebesar </w:t>
      </w:r>
      <w:r w:rsidR="001836F6" w:rsidRPr="005A0B1B">
        <w:rPr>
          <w:rFonts w:ascii="Arial" w:hAnsi="Arial" w:cs="Arial"/>
          <w:b/>
          <w:sz w:val="24"/>
          <w:szCs w:val="24"/>
        </w:rPr>
        <w:t>Rp</w:t>
      </w:r>
      <w:r w:rsidR="005A0B1B" w:rsidRPr="005A0B1B">
        <w:rPr>
          <w:rFonts w:ascii="Arial" w:hAnsi="Arial" w:cs="Arial"/>
          <w:b/>
          <w:sz w:val="24"/>
          <w:szCs w:val="24"/>
        </w:rPr>
        <w:t>.</w:t>
      </w:r>
      <w:r w:rsidR="00FF22FB">
        <w:rPr>
          <w:rFonts w:ascii="Arial" w:hAnsi="Arial" w:cs="Arial"/>
          <w:b/>
          <w:sz w:val="24"/>
          <w:szCs w:val="24"/>
        </w:rPr>
        <w:t xml:space="preserve"> 1</w:t>
      </w:r>
      <w:r w:rsidR="00CE0CBB">
        <w:rPr>
          <w:rFonts w:ascii="Arial" w:hAnsi="Arial" w:cs="Arial"/>
          <w:b/>
          <w:sz w:val="24"/>
          <w:szCs w:val="24"/>
        </w:rPr>
        <w:t>33.642.477</w:t>
      </w:r>
      <w:r w:rsidR="001B0D73">
        <w:rPr>
          <w:rFonts w:ascii="Arial" w:hAnsi="Arial" w:cs="Arial"/>
          <w:b/>
          <w:sz w:val="24"/>
          <w:szCs w:val="24"/>
        </w:rPr>
        <w:t>,00</w:t>
      </w:r>
      <w:r>
        <w:rPr>
          <w:rFonts w:ascii="Arial" w:hAnsi="Arial" w:cs="Arial"/>
          <w:sz w:val="24"/>
          <w:szCs w:val="24"/>
        </w:rPr>
        <w:t xml:space="preserve"> </w:t>
      </w:r>
      <w:r w:rsidR="00192796">
        <w:rPr>
          <w:rFonts w:ascii="Arial" w:hAnsi="Arial" w:cs="Arial"/>
          <w:sz w:val="24"/>
          <w:szCs w:val="24"/>
        </w:rPr>
        <w:t>Berikut rincian beban penyusutan dan amortisasi.</w:t>
      </w:r>
      <w:r w:rsidR="00EF66F6">
        <w:rPr>
          <w:rFonts w:ascii="Arial" w:hAnsi="Arial" w:cs="Arial"/>
          <w:sz w:val="24"/>
          <w:szCs w:val="24"/>
        </w:rPr>
        <w:t xml:space="preserve"> </w:t>
      </w:r>
    </w:p>
    <w:tbl>
      <w:tblPr>
        <w:tblStyle w:val="TableGrid"/>
        <w:tblW w:w="7654" w:type="dxa"/>
        <w:tblInd w:w="1526" w:type="dxa"/>
        <w:tblLook w:val="04A0"/>
      </w:tblPr>
      <w:tblGrid>
        <w:gridCol w:w="3118"/>
        <w:gridCol w:w="2268"/>
        <w:gridCol w:w="2268"/>
      </w:tblGrid>
      <w:tr w:rsidR="00192796" w:rsidRPr="00557441" w:rsidTr="003F0D53">
        <w:trPr>
          <w:trHeight w:val="405"/>
        </w:trPr>
        <w:tc>
          <w:tcPr>
            <w:tcW w:w="3118" w:type="dxa"/>
            <w:vMerge w:val="restart"/>
            <w:shd w:val="clear" w:color="auto" w:fill="A6A6A6" w:themeFill="background1" w:themeFillShade="A6"/>
            <w:vAlign w:val="center"/>
          </w:tcPr>
          <w:p w:rsidR="00192796" w:rsidRPr="00557441" w:rsidRDefault="00192796" w:rsidP="00192796">
            <w:pPr>
              <w:pStyle w:val="NoSpacing"/>
              <w:jc w:val="center"/>
              <w:rPr>
                <w:rFonts w:ascii="Arial" w:hAnsi="Arial" w:cs="Arial"/>
                <w:b/>
                <w:sz w:val="24"/>
                <w:szCs w:val="24"/>
              </w:rPr>
            </w:pPr>
            <w:r w:rsidRPr="00557441">
              <w:rPr>
                <w:rFonts w:ascii="Arial" w:hAnsi="Arial" w:cs="Arial"/>
                <w:b/>
                <w:sz w:val="24"/>
                <w:szCs w:val="24"/>
              </w:rPr>
              <w:t xml:space="preserve">Beban </w:t>
            </w:r>
            <w:r>
              <w:rPr>
                <w:rFonts w:ascii="Arial" w:hAnsi="Arial" w:cs="Arial"/>
                <w:b/>
                <w:sz w:val="24"/>
                <w:szCs w:val="24"/>
              </w:rPr>
              <w:t>Penyusutan dan Amortisasi</w:t>
            </w:r>
          </w:p>
        </w:tc>
        <w:tc>
          <w:tcPr>
            <w:tcW w:w="4536" w:type="dxa"/>
            <w:gridSpan w:val="2"/>
            <w:shd w:val="clear" w:color="auto" w:fill="A6A6A6" w:themeFill="background1" w:themeFillShade="A6"/>
            <w:vAlign w:val="center"/>
          </w:tcPr>
          <w:p w:rsidR="00192796" w:rsidRPr="00557441" w:rsidRDefault="00192796" w:rsidP="008B763A">
            <w:pPr>
              <w:pStyle w:val="NoSpacing"/>
              <w:jc w:val="center"/>
              <w:rPr>
                <w:rFonts w:ascii="Arial" w:hAnsi="Arial" w:cs="Arial"/>
                <w:b/>
                <w:sz w:val="24"/>
                <w:szCs w:val="24"/>
              </w:rPr>
            </w:pPr>
            <w:r w:rsidRPr="00557441">
              <w:rPr>
                <w:rFonts w:ascii="Arial" w:hAnsi="Arial" w:cs="Arial"/>
                <w:b/>
                <w:sz w:val="24"/>
                <w:szCs w:val="24"/>
              </w:rPr>
              <w:t>Realisasi</w:t>
            </w:r>
          </w:p>
        </w:tc>
      </w:tr>
      <w:tr w:rsidR="00192796" w:rsidRPr="00557441" w:rsidTr="003F0D53">
        <w:trPr>
          <w:trHeight w:val="398"/>
        </w:trPr>
        <w:tc>
          <w:tcPr>
            <w:tcW w:w="3118" w:type="dxa"/>
            <w:vMerge/>
            <w:shd w:val="clear" w:color="auto" w:fill="A6A6A6" w:themeFill="background1" w:themeFillShade="A6"/>
          </w:tcPr>
          <w:p w:rsidR="00192796" w:rsidRPr="00557441" w:rsidRDefault="00192796" w:rsidP="008B763A">
            <w:pPr>
              <w:pStyle w:val="NoSpacing"/>
              <w:jc w:val="center"/>
              <w:rPr>
                <w:rFonts w:ascii="Arial" w:hAnsi="Arial" w:cs="Arial"/>
                <w:b/>
                <w:sz w:val="24"/>
                <w:szCs w:val="24"/>
              </w:rPr>
            </w:pPr>
          </w:p>
        </w:tc>
        <w:tc>
          <w:tcPr>
            <w:tcW w:w="2268" w:type="dxa"/>
            <w:shd w:val="clear" w:color="auto" w:fill="A6A6A6" w:themeFill="background1" w:themeFillShade="A6"/>
            <w:vAlign w:val="center"/>
          </w:tcPr>
          <w:p w:rsidR="00192796" w:rsidRPr="00557441" w:rsidRDefault="00EC0AAB" w:rsidP="008B763A">
            <w:pPr>
              <w:pStyle w:val="NoSpacing"/>
              <w:jc w:val="center"/>
              <w:rPr>
                <w:rFonts w:ascii="Arial" w:hAnsi="Arial" w:cs="Arial"/>
                <w:b/>
                <w:sz w:val="24"/>
                <w:szCs w:val="24"/>
              </w:rPr>
            </w:pPr>
            <w:r>
              <w:rPr>
                <w:rFonts w:ascii="Arial" w:hAnsi="Arial" w:cs="Arial"/>
                <w:b/>
                <w:sz w:val="24"/>
                <w:szCs w:val="24"/>
              </w:rPr>
              <w:t>20</w:t>
            </w:r>
            <w:r w:rsidR="001B0D73">
              <w:rPr>
                <w:rFonts w:ascii="Arial" w:hAnsi="Arial" w:cs="Arial"/>
                <w:b/>
                <w:sz w:val="24"/>
                <w:szCs w:val="24"/>
              </w:rPr>
              <w:t>2</w:t>
            </w:r>
            <w:r w:rsidR="00BC7235">
              <w:rPr>
                <w:rFonts w:ascii="Arial" w:hAnsi="Arial" w:cs="Arial"/>
                <w:b/>
                <w:sz w:val="24"/>
                <w:szCs w:val="24"/>
              </w:rPr>
              <w:t>1</w:t>
            </w:r>
          </w:p>
        </w:tc>
        <w:tc>
          <w:tcPr>
            <w:tcW w:w="2268" w:type="dxa"/>
            <w:shd w:val="clear" w:color="auto" w:fill="A6A6A6" w:themeFill="background1" w:themeFillShade="A6"/>
            <w:vAlign w:val="center"/>
          </w:tcPr>
          <w:p w:rsidR="00192796" w:rsidRPr="00557441" w:rsidRDefault="00F23663" w:rsidP="008B763A">
            <w:pPr>
              <w:pStyle w:val="NoSpacing"/>
              <w:jc w:val="center"/>
              <w:rPr>
                <w:rFonts w:ascii="Arial" w:hAnsi="Arial" w:cs="Arial"/>
                <w:b/>
                <w:sz w:val="24"/>
                <w:szCs w:val="24"/>
              </w:rPr>
            </w:pPr>
            <w:r>
              <w:rPr>
                <w:rFonts w:ascii="Arial" w:hAnsi="Arial" w:cs="Arial"/>
                <w:b/>
                <w:sz w:val="24"/>
                <w:szCs w:val="24"/>
              </w:rPr>
              <w:t>20</w:t>
            </w:r>
            <w:r w:rsidR="00FE084E">
              <w:rPr>
                <w:rFonts w:ascii="Arial" w:hAnsi="Arial" w:cs="Arial"/>
                <w:b/>
                <w:sz w:val="24"/>
                <w:szCs w:val="24"/>
              </w:rPr>
              <w:t>2</w:t>
            </w:r>
            <w:r w:rsidR="00BC7235">
              <w:rPr>
                <w:rFonts w:ascii="Arial" w:hAnsi="Arial" w:cs="Arial"/>
                <w:b/>
                <w:sz w:val="24"/>
                <w:szCs w:val="24"/>
              </w:rPr>
              <w:t>2</w:t>
            </w:r>
          </w:p>
        </w:tc>
      </w:tr>
      <w:tr w:rsidR="00BC7235" w:rsidRPr="00557441" w:rsidTr="00D8597B">
        <w:tc>
          <w:tcPr>
            <w:tcW w:w="3118" w:type="dxa"/>
            <w:vAlign w:val="center"/>
          </w:tcPr>
          <w:p w:rsidR="00BC7235" w:rsidRPr="00192796" w:rsidRDefault="00BC7235" w:rsidP="008B763A">
            <w:pPr>
              <w:pStyle w:val="NoSpacing"/>
              <w:rPr>
                <w:rFonts w:ascii="Arial" w:hAnsi="Arial" w:cs="Arial"/>
                <w:sz w:val="24"/>
                <w:szCs w:val="24"/>
              </w:rPr>
            </w:pPr>
            <w:r w:rsidRPr="00557441">
              <w:rPr>
                <w:rFonts w:ascii="Arial" w:hAnsi="Arial" w:cs="Arial"/>
                <w:sz w:val="24"/>
                <w:szCs w:val="24"/>
              </w:rPr>
              <w:t xml:space="preserve">Beban </w:t>
            </w:r>
            <w:r>
              <w:rPr>
                <w:rFonts w:ascii="Arial" w:hAnsi="Arial" w:cs="Arial"/>
                <w:sz w:val="24"/>
                <w:szCs w:val="24"/>
              </w:rPr>
              <w:t xml:space="preserve">Penyusutan Peralatan dan Mesin       </w:t>
            </w:r>
          </w:p>
        </w:tc>
        <w:tc>
          <w:tcPr>
            <w:tcW w:w="2268" w:type="dxa"/>
            <w:vAlign w:val="center"/>
          </w:tcPr>
          <w:p w:rsidR="00BC7235" w:rsidRPr="001B0D73" w:rsidRDefault="00BC7235" w:rsidP="00822ED7">
            <w:pPr>
              <w:pStyle w:val="NoSpacing"/>
              <w:jc w:val="right"/>
              <w:rPr>
                <w:rFonts w:ascii="Arial" w:hAnsi="Arial" w:cs="Arial"/>
                <w:sz w:val="24"/>
                <w:szCs w:val="24"/>
              </w:rPr>
            </w:pPr>
            <w:r>
              <w:rPr>
                <w:rFonts w:ascii="Arial" w:hAnsi="Arial" w:cs="Arial"/>
                <w:sz w:val="24"/>
                <w:szCs w:val="24"/>
              </w:rPr>
              <w:t>65.316.106,00</w:t>
            </w:r>
          </w:p>
        </w:tc>
        <w:tc>
          <w:tcPr>
            <w:tcW w:w="2268" w:type="dxa"/>
            <w:vAlign w:val="center"/>
          </w:tcPr>
          <w:p w:rsidR="00BC7235" w:rsidRPr="001B0D73" w:rsidRDefault="00CE0CBB" w:rsidP="001B2ABA">
            <w:pPr>
              <w:pStyle w:val="NoSpacing"/>
              <w:jc w:val="right"/>
              <w:rPr>
                <w:rFonts w:ascii="Arial" w:hAnsi="Arial" w:cs="Arial"/>
                <w:sz w:val="24"/>
                <w:szCs w:val="24"/>
              </w:rPr>
            </w:pPr>
            <w:r>
              <w:rPr>
                <w:rFonts w:ascii="Arial" w:hAnsi="Arial" w:cs="Arial"/>
                <w:sz w:val="24"/>
                <w:szCs w:val="24"/>
              </w:rPr>
              <w:t>55.111.485</w:t>
            </w:r>
            <w:r w:rsidR="00BC7235">
              <w:rPr>
                <w:rFonts w:ascii="Arial" w:hAnsi="Arial" w:cs="Arial"/>
                <w:sz w:val="24"/>
                <w:szCs w:val="24"/>
              </w:rPr>
              <w:t>,00</w:t>
            </w:r>
          </w:p>
        </w:tc>
      </w:tr>
      <w:tr w:rsidR="00BC7235" w:rsidRPr="00557441" w:rsidTr="00D8597B">
        <w:tc>
          <w:tcPr>
            <w:tcW w:w="3118" w:type="dxa"/>
          </w:tcPr>
          <w:p w:rsidR="00BC7235" w:rsidRPr="00557441" w:rsidRDefault="00BC7235" w:rsidP="00192796">
            <w:pPr>
              <w:pStyle w:val="NoSpacing"/>
              <w:rPr>
                <w:rFonts w:ascii="Arial" w:hAnsi="Arial" w:cs="Arial"/>
                <w:sz w:val="24"/>
                <w:szCs w:val="24"/>
              </w:rPr>
            </w:pPr>
            <w:r w:rsidRPr="00557441">
              <w:rPr>
                <w:rFonts w:ascii="Arial" w:hAnsi="Arial" w:cs="Arial"/>
                <w:sz w:val="24"/>
                <w:szCs w:val="24"/>
              </w:rPr>
              <w:t xml:space="preserve">Beban </w:t>
            </w:r>
            <w:r>
              <w:rPr>
                <w:rFonts w:ascii="Arial" w:hAnsi="Arial" w:cs="Arial"/>
                <w:sz w:val="24"/>
                <w:szCs w:val="24"/>
              </w:rPr>
              <w:t>Penyusutan Gedung dan Bangunan</w:t>
            </w:r>
          </w:p>
        </w:tc>
        <w:tc>
          <w:tcPr>
            <w:tcW w:w="2268" w:type="dxa"/>
            <w:vAlign w:val="center"/>
          </w:tcPr>
          <w:p w:rsidR="00BC7235" w:rsidRPr="00A11D00" w:rsidRDefault="00BC7235" w:rsidP="00822ED7">
            <w:pPr>
              <w:pStyle w:val="NoSpacing"/>
              <w:jc w:val="right"/>
              <w:rPr>
                <w:rFonts w:ascii="Arial" w:hAnsi="Arial" w:cs="Arial"/>
                <w:sz w:val="24"/>
                <w:szCs w:val="24"/>
              </w:rPr>
            </w:pPr>
            <w:r>
              <w:rPr>
                <w:rFonts w:ascii="Arial" w:hAnsi="Arial" w:cs="Arial"/>
                <w:sz w:val="24"/>
                <w:szCs w:val="24"/>
              </w:rPr>
              <w:t>76.362.034,00</w:t>
            </w:r>
          </w:p>
        </w:tc>
        <w:tc>
          <w:tcPr>
            <w:tcW w:w="2268" w:type="dxa"/>
            <w:vAlign w:val="center"/>
          </w:tcPr>
          <w:p w:rsidR="00BC7235" w:rsidRPr="00A11D00" w:rsidRDefault="00CE0CBB" w:rsidP="001B2ABA">
            <w:pPr>
              <w:pStyle w:val="NoSpacing"/>
              <w:jc w:val="right"/>
              <w:rPr>
                <w:rFonts w:ascii="Arial" w:hAnsi="Arial" w:cs="Arial"/>
                <w:sz w:val="24"/>
                <w:szCs w:val="24"/>
              </w:rPr>
            </w:pPr>
            <w:r>
              <w:rPr>
                <w:rFonts w:ascii="Arial" w:hAnsi="Arial" w:cs="Arial"/>
                <w:sz w:val="24"/>
                <w:szCs w:val="24"/>
              </w:rPr>
              <w:t>78.530.992</w:t>
            </w:r>
            <w:r w:rsidR="00BC7235">
              <w:rPr>
                <w:rFonts w:ascii="Arial" w:hAnsi="Arial" w:cs="Arial"/>
                <w:sz w:val="24"/>
                <w:szCs w:val="24"/>
              </w:rPr>
              <w:t>,00</w:t>
            </w:r>
          </w:p>
        </w:tc>
      </w:tr>
      <w:tr w:rsidR="00BC7235" w:rsidRPr="00557441" w:rsidTr="003F0D53">
        <w:trPr>
          <w:trHeight w:val="397"/>
        </w:trPr>
        <w:tc>
          <w:tcPr>
            <w:tcW w:w="3118" w:type="dxa"/>
            <w:shd w:val="clear" w:color="auto" w:fill="A6A6A6" w:themeFill="background1" w:themeFillShade="A6"/>
          </w:tcPr>
          <w:p w:rsidR="00BC7235" w:rsidRPr="00D8597B" w:rsidRDefault="00BC7235"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vAlign w:val="center"/>
          </w:tcPr>
          <w:p w:rsidR="00BC7235" w:rsidRPr="005A0B1B" w:rsidRDefault="00BC7235" w:rsidP="00822ED7">
            <w:pPr>
              <w:pStyle w:val="NoSpacing"/>
              <w:jc w:val="right"/>
              <w:rPr>
                <w:rFonts w:ascii="Arial" w:hAnsi="Arial" w:cs="Arial"/>
                <w:sz w:val="24"/>
                <w:szCs w:val="24"/>
              </w:rPr>
            </w:pPr>
            <w:r>
              <w:rPr>
                <w:rFonts w:ascii="Arial" w:hAnsi="Arial" w:cs="Arial"/>
                <w:sz w:val="24"/>
                <w:szCs w:val="24"/>
              </w:rPr>
              <w:t>141.678.140,00</w:t>
            </w:r>
          </w:p>
        </w:tc>
        <w:tc>
          <w:tcPr>
            <w:tcW w:w="2268" w:type="dxa"/>
            <w:shd w:val="clear" w:color="auto" w:fill="A6A6A6" w:themeFill="background1" w:themeFillShade="A6"/>
            <w:vAlign w:val="center"/>
          </w:tcPr>
          <w:p w:rsidR="00BC7235" w:rsidRPr="005A0B1B" w:rsidRDefault="00CE0CBB" w:rsidP="001B0D73">
            <w:pPr>
              <w:pStyle w:val="NoSpacing"/>
              <w:jc w:val="right"/>
              <w:rPr>
                <w:rFonts w:ascii="Arial" w:hAnsi="Arial" w:cs="Arial"/>
                <w:sz w:val="24"/>
                <w:szCs w:val="24"/>
              </w:rPr>
            </w:pPr>
            <w:r>
              <w:rPr>
                <w:rFonts w:ascii="Arial" w:hAnsi="Arial" w:cs="Arial"/>
                <w:sz w:val="24"/>
                <w:szCs w:val="24"/>
              </w:rPr>
              <w:t>133.642.477</w:t>
            </w:r>
            <w:r w:rsidR="00BC7235">
              <w:rPr>
                <w:rFonts w:ascii="Arial" w:hAnsi="Arial" w:cs="Arial"/>
                <w:sz w:val="24"/>
                <w:szCs w:val="24"/>
              </w:rPr>
              <w:t>,00</w:t>
            </w:r>
          </w:p>
        </w:tc>
      </w:tr>
    </w:tbl>
    <w:p w:rsidR="00192796" w:rsidRPr="00270264" w:rsidRDefault="00192796" w:rsidP="00872294">
      <w:pPr>
        <w:spacing w:line="360" w:lineRule="auto"/>
        <w:ind w:left="1418" w:firstLine="850"/>
        <w:jc w:val="both"/>
        <w:rPr>
          <w:rFonts w:ascii="Arial" w:hAnsi="Arial" w:cs="Arial"/>
          <w:sz w:val="2"/>
          <w:szCs w:val="24"/>
        </w:rPr>
      </w:pPr>
    </w:p>
    <w:p w:rsidR="00996632" w:rsidRPr="006D6435" w:rsidRDefault="009075BE" w:rsidP="00270264">
      <w:pPr>
        <w:ind w:left="426"/>
        <w:jc w:val="both"/>
        <w:rPr>
          <w:rFonts w:ascii="Showcard Gothic" w:hAnsi="Showcard Gothic" w:cs="Arial"/>
          <w:b/>
          <w:sz w:val="24"/>
          <w:szCs w:val="24"/>
        </w:rPr>
      </w:pPr>
      <w:r w:rsidRPr="00D67C31">
        <w:rPr>
          <w:rFonts w:ascii="Showcard Gothic" w:hAnsi="Showcard Gothic" w:cs="Arial"/>
          <w:b/>
          <w:sz w:val="24"/>
          <w:szCs w:val="24"/>
        </w:rPr>
        <w:t>3.1.</w:t>
      </w:r>
      <w:r w:rsidRPr="006D6435">
        <w:rPr>
          <w:rFonts w:ascii="Showcard Gothic" w:hAnsi="Showcard Gothic" w:cs="Arial"/>
          <w:b/>
          <w:sz w:val="24"/>
          <w:szCs w:val="24"/>
        </w:rPr>
        <w:t>3</w:t>
      </w:r>
      <w:r w:rsidR="00996632" w:rsidRPr="006D6435">
        <w:rPr>
          <w:rFonts w:ascii="Showcard Gothic" w:hAnsi="Showcard Gothic" w:cs="Arial"/>
          <w:b/>
          <w:sz w:val="24"/>
          <w:szCs w:val="24"/>
        </w:rPr>
        <w:t xml:space="preserve"> Belanja</w:t>
      </w:r>
    </w:p>
    <w:p w:rsidR="00EE3AB9" w:rsidRDefault="0018546E" w:rsidP="00A03FEF">
      <w:pPr>
        <w:pStyle w:val="ListParagraph"/>
        <w:numPr>
          <w:ilvl w:val="0"/>
          <w:numId w:val="12"/>
        </w:numPr>
        <w:ind w:left="1418"/>
        <w:jc w:val="both"/>
        <w:rPr>
          <w:rFonts w:ascii="Arial" w:hAnsi="Arial" w:cs="Arial"/>
          <w:b/>
          <w:sz w:val="24"/>
          <w:szCs w:val="24"/>
        </w:rPr>
      </w:pPr>
      <w:r w:rsidRPr="0018546E">
        <w:rPr>
          <w:rFonts w:ascii="Arial" w:hAnsi="Arial" w:cs="Arial"/>
          <w:b/>
          <w:sz w:val="24"/>
          <w:szCs w:val="24"/>
        </w:rPr>
        <w:t>Belanja Pegawai</w:t>
      </w:r>
    </w:p>
    <w:p w:rsidR="0018546E" w:rsidRDefault="0018546E" w:rsidP="0018546E">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Belanja pegawai </w:t>
      </w:r>
      <w:r w:rsidRPr="00990578">
        <w:rPr>
          <w:rFonts w:ascii="Arial" w:hAnsi="Arial" w:cs="Arial"/>
          <w:b/>
          <w:sz w:val="24"/>
          <w:szCs w:val="24"/>
        </w:rPr>
        <w:t xml:space="preserve">tahun </w:t>
      </w:r>
      <w:r w:rsidR="00247EB6">
        <w:rPr>
          <w:rFonts w:ascii="Arial" w:hAnsi="Arial" w:cs="Arial"/>
          <w:b/>
          <w:sz w:val="24"/>
          <w:szCs w:val="24"/>
        </w:rPr>
        <w:t>2021</w:t>
      </w:r>
      <w:r w:rsidRPr="00990578">
        <w:rPr>
          <w:rFonts w:ascii="Arial" w:hAnsi="Arial" w:cs="Arial"/>
          <w:b/>
          <w:sz w:val="24"/>
          <w:szCs w:val="24"/>
        </w:rPr>
        <w:t xml:space="preserve"> sebesar Rp</w:t>
      </w:r>
      <w:r w:rsidR="005A0B1B" w:rsidRPr="00990578">
        <w:rPr>
          <w:rFonts w:ascii="Arial" w:hAnsi="Arial" w:cs="Arial"/>
          <w:b/>
          <w:sz w:val="24"/>
          <w:szCs w:val="24"/>
        </w:rPr>
        <w:t>.</w:t>
      </w:r>
      <w:r w:rsidR="00990921" w:rsidRPr="00990578">
        <w:rPr>
          <w:rFonts w:ascii="Arial" w:hAnsi="Arial" w:cs="Arial"/>
          <w:b/>
          <w:sz w:val="24"/>
          <w:szCs w:val="24"/>
          <w:lang w:val="en-US"/>
        </w:rPr>
        <w:t>1.</w:t>
      </w:r>
      <w:r w:rsidR="00247EB6">
        <w:rPr>
          <w:rFonts w:ascii="Arial" w:hAnsi="Arial" w:cs="Arial"/>
          <w:b/>
          <w:sz w:val="24"/>
          <w:szCs w:val="24"/>
        </w:rPr>
        <w:t>336.064.887</w:t>
      </w:r>
      <w:r w:rsidR="00990921" w:rsidRPr="00990578">
        <w:rPr>
          <w:rFonts w:ascii="Arial" w:hAnsi="Arial" w:cs="Arial"/>
          <w:b/>
          <w:sz w:val="24"/>
          <w:szCs w:val="24"/>
          <w:lang w:val="en-US"/>
        </w:rPr>
        <w:t>,</w:t>
      </w:r>
      <w:r w:rsidR="00F9135B">
        <w:rPr>
          <w:rFonts w:ascii="Arial" w:hAnsi="Arial" w:cs="Arial"/>
          <w:b/>
          <w:sz w:val="24"/>
          <w:szCs w:val="24"/>
        </w:rPr>
        <w:t>00</w:t>
      </w:r>
      <w:r>
        <w:rPr>
          <w:rFonts w:ascii="Arial" w:hAnsi="Arial" w:cs="Arial"/>
          <w:sz w:val="24"/>
          <w:szCs w:val="24"/>
        </w:rPr>
        <w:t xml:space="preserve">        dan </w:t>
      </w:r>
      <w:r w:rsidRPr="00990578">
        <w:rPr>
          <w:rFonts w:ascii="Arial" w:hAnsi="Arial" w:cs="Arial"/>
          <w:b/>
          <w:sz w:val="24"/>
          <w:szCs w:val="24"/>
        </w:rPr>
        <w:t xml:space="preserve">tahun </w:t>
      </w:r>
      <w:r w:rsidR="00247EB6">
        <w:rPr>
          <w:rFonts w:ascii="Arial" w:hAnsi="Arial" w:cs="Arial"/>
          <w:b/>
          <w:sz w:val="24"/>
          <w:szCs w:val="24"/>
        </w:rPr>
        <w:t>2022</w:t>
      </w:r>
      <w:r w:rsidRPr="00990578">
        <w:rPr>
          <w:rFonts w:ascii="Arial" w:hAnsi="Arial" w:cs="Arial"/>
          <w:b/>
          <w:sz w:val="24"/>
          <w:szCs w:val="24"/>
        </w:rPr>
        <w:t xml:space="preserve"> sebesar </w:t>
      </w:r>
      <w:r w:rsidR="001836F6" w:rsidRPr="00990578">
        <w:rPr>
          <w:rFonts w:ascii="Arial" w:hAnsi="Arial" w:cs="Arial"/>
          <w:b/>
          <w:sz w:val="24"/>
          <w:szCs w:val="24"/>
        </w:rPr>
        <w:t>Rp</w:t>
      </w:r>
      <w:r w:rsidR="005A0B1B" w:rsidRPr="00990578">
        <w:rPr>
          <w:rFonts w:ascii="Arial" w:hAnsi="Arial" w:cs="Arial"/>
          <w:b/>
          <w:sz w:val="24"/>
          <w:szCs w:val="24"/>
        </w:rPr>
        <w:t>.</w:t>
      </w:r>
      <w:r w:rsidR="00247EB6">
        <w:rPr>
          <w:rFonts w:ascii="Arial" w:hAnsi="Arial" w:cs="Arial"/>
          <w:b/>
          <w:sz w:val="24"/>
          <w:szCs w:val="24"/>
        </w:rPr>
        <w:t xml:space="preserve"> 1.446.123.663</w:t>
      </w:r>
      <w:r w:rsidR="00D202D1">
        <w:rPr>
          <w:rFonts w:ascii="Arial" w:hAnsi="Arial" w:cs="Arial"/>
          <w:b/>
          <w:sz w:val="24"/>
          <w:szCs w:val="24"/>
        </w:rPr>
        <w:t>,</w:t>
      </w:r>
      <w:r w:rsidR="00F9135B">
        <w:rPr>
          <w:rFonts w:ascii="Arial" w:hAnsi="Arial" w:cs="Arial"/>
          <w:b/>
          <w:sz w:val="24"/>
          <w:szCs w:val="24"/>
        </w:rPr>
        <w:t>00</w:t>
      </w:r>
      <w:r w:rsidR="00040E8E">
        <w:rPr>
          <w:rFonts w:ascii="Arial" w:hAnsi="Arial" w:cs="Arial"/>
          <w:sz w:val="24"/>
          <w:szCs w:val="24"/>
        </w:rPr>
        <w:t xml:space="preserve"> </w:t>
      </w:r>
      <w:r>
        <w:rPr>
          <w:rFonts w:ascii="Arial" w:hAnsi="Arial" w:cs="Arial"/>
          <w:sz w:val="24"/>
          <w:szCs w:val="24"/>
        </w:rPr>
        <w:t>. Adapun Rinciannya sebagai berikut</w:t>
      </w:r>
      <w:r w:rsidR="00D202D1">
        <w:rPr>
          <w:rFonts w:ascii="Arial" w:hAnsi="Arial" w:cs="Arial"/>
          <w:sz w:val="24"/>
          <w:szCs w:val="24"/>
        </w:rPr>
        <w:t xml:space="preserve"> </w:t>
      </w:r>
      <w:r>
        <w:rPr>
          <w:rFonts w:ascii="Arial" w:hAnsi="Arial" w:cs="Arial"/>
          <w:sz w:val="24"/>
          <w:szCs w:val="24"/>
        </w:rPr>
        <w:t xml:space="preserve">: </w:t>
      </w:r>
    </w:p>
    <w:tbl>
      <w:tblPr>
        <w:tblStyle w:val="TableGrid"/>
        <w:tblW w:w="7745" w:type="dxa"/>
        <w:tblInd w:w="1526" w:type="dxa"/>
        <w:tblLook w:val="04A0"/>
      </w:tblPr>
      <w:tblGrid>
        <w:gridCol w:w="3155"/>
        <w:gridCol w:w="2295"/>
        <w:gridCol w:w="2295"/>
      </w:tblGrid>
      <w:tr w:rsidR="0018546E" w:rsidRPr="00557441" w:rsidTr="003F0D53">
        <w:trPr>
          <w:trHeight w:val="440"/>
        </w:trPr>
        <w:tc>
          <w:tcPr>
            <w:tcW w:w="3155" w:type="dxa"/>
            <w:vMerge w:val="restart"/>
            <w:shd w:val="clear" w:color="auto" w:fill="A6A6A6" w:themeFill="background1" w:themeFillShade="A6"/>
            <w:vAlign w:val="center"/>
          </w:tcPr>
          <w:p w:rsidR="0018546E" w:rsidRPr="00557441" w:rsidRDefault="0018546E" w:rsidP="0018546E">
            <w:pPr>
              <w:pStyle w:val="NoSpacing"/>
              <w:jc w:val="center"/>
              <w:rPr>
                <w:rFonts w:ascii="Arial" w:hAnsi="Arial" w:cs="Arial"/>
                <w:b/>
                <w:sz w:val="24"/>
                <w:szCs w:val="24"/>
              </w:rPr>
            </w:pPr>
            <w:r w:rsidRPr="00557441">
              <w:rPr>
                <w:rFonts w:ascii="Arial" w:hAnsi="Arial" w:cs="Arial"/>
                <w:b/>
                <w:sz w:val="24"/>
                <w:szCs w:val="24"/>
              </w:rPr>
              <w:t>Be</w:t>
            </w:r>
            <w:r>
              <w:rPr>
                <w:rFonts w:ascii="Arial" w:hAnsi="Arial" w:cs="Arial"/>
                <w:b/>
                <w:sz w:val="24"/>
                <w:szCs w:val="24"/>
              </w:rPr>
              <w:t>lanja</w:t>
            </w:r>
            <w:r w:rsidRPr="00557441">
              <w:rPr>
                <w:rFonts w:ascii="Arial" w:hAnsi="Arial" w:cs="Arial"/>
                <w:b/>
                <w:sz w:val="24"/>
                <w:szCs w:val="24"/>
              </w:rPr>
              <w:t xml:space="preserve"> Pegawai</w:t>
            </w:r>
          </w:p>
        </w:tc>
        <w:tc>
          <w:tcPr>
            <w:tcW w:w="4590" w:type="dxa"/>
            <w:gridSpan w:val="2"/>
            <w:shd w:val="clear" w:color="auto" w:fill="A6A6A6" w:themeFill="background1" w:themeFillShade="A6"/>
            <w:vAlign w:val="center"/>
          </w:tcPr>
          <w:p w:rsidR="0018546E" w:rsidRPr="00557441" w:rsidRDefault="0018546E" w:rsidP="008B763A">
            <w:pPr>
              <w:pStyle w:val="NoSpacing"/>
              <w:jc w:val="center"/>
              <w:rPr>
                <w:rFonts w:ascii="Arial" w:hAnsi="Arial" w:cs="Arial"/>
                <w:b/>
                <w:sz w:val="24"/>
                <w:szCs w:val="24"/>
              </w:rPr>
            </w:pPr>
            <w:r w:rsidRPr="00557441">
              <w:rPr>
                <w:rFonts w:ascii="Arial" w:hAnsi="Arial" w:cs="Arial"/>
                <w:b/>
                <w:sz w:val="24"/>
                <w:szCs w:val="24"/>
              </w:rPr>
              <w:t>Realisasi</w:t>
            </w:r>
          </w:p>
        </w:tc>
      </w:tr>
      <w:tr w:rsidR="0018546E" w:rsidRPr="00557441" w:rsidTr="003F0D53">
        <w:trPr>
          <w:trHeight w:val="432"/>
        </w:trPr>
        <w:tc>
          <w:tcPr>
            <w:tcW w:w="3155" w:type="dxa"/>
            <w:vMerge/>
            <w:shd w:val="clear" w:color="auto" w:fill="A6A6A6" w:themeFill="background1" w:themeFillShade="A6"/>
          </w:tcPr>
          <w:p w:rsidR="0018546E" w:rsidRPr="00557441" w:rsidRDefault="0018546E" w:rsidP="008B763A">
            <w:pPr>
              <w:pStyle w:val="NoSpacing"/>
              <w:jc w:val="center"/>
              <w:rPr>
                <w:rFonts w:ascii="Arial" w:hAnsi="Arial" w:cs="Arial"/>
                <w:b/>
                <w:sz w:val="24"/>
                <w:szCs w:val="24"/>
              </w:rPr>
            </w:pPr>
          </w:p>
        </w:tc>
        <w:tc>
          <w:tcPr>
            <w:tcW w:w="2295" w:type="dxa"/>
            <w:shd w:val="clear" w:color="auto" w:fill="A6A6A6" w:themeFill="background1" w:themeFillShade="A6"/>
            <w:vAlign w:val="center"/>
          </w:tcPr>
          <w:p w:rsidR="0018546E" w:rsidRPr="00557441" w:rsidRDefault="00EC0AAB" w:rsidP="008B763A">
            <w:pPr>
              <w:pStyle w:val="NoSpacing"/>
              <w:jc w:val="center"/>
              <w:rPr>
                <w:rFonts w:ascii="Arial" w:hAnsi="Arial" w:cs="Arial"/>
                <w:b/>
                <w:sz w:val="24"/>
                <w:szCs w:val="24"/>
              </w:rPr>
            </w:pPr>
            <w:r>
              <w:rPr>
                <w:rFonts w:ascii="Arial" w:hAnsi="Arial" w:cs="Arial"/>
                <w:b/>
                <w:sz w:val="24"/>
                <w:szCs w:val="24"/>
              </w:rPr>
              <w:t>20</w:t>
            </w:r>
            <w:r w:rsidR="006D6435">
              <w:rPr>
                <w:rFonts w:ascii="Arial" w:hAnsi="Arial" w:cs="Arial"/>
                <w:b/>
                <w:sz w:val="24"/>
                <w:szCs w:val="24"/>
              </w:rPr>
              <w:t>2</w:t>
            </w:r>
            <w:r w:rsidR="00247EB6">
              <w:rPr>
                <w:rFonts w:ascii="Arial" w:hAnsi="Arial" w:cs="Arial"/>
                <w:b/>
                <w:sz w:val="24"/>
                <w:szCs w:val="24"/>
              </w:rPr>
              <w:t>1</w:t>
            </w:r>
          </w:p>
        </w:tc>
        <w:tc>
          <w:tcPr>
            <w:tcW w:w="2295" w:type="dxa"/>
            <w:shd w:val="clear" w:color="auto" w:fill="A6A6A6" w:themeFill="background1" w:themeFillShade="A6"/>
            <w:vAlign w:val="center"/>
          </w:tcPr>
          <w:p w:rsidR="0018546E" w:rsidRPr="00557441" w:rsidRDefault="00F23663" w:rsidP="008B763A">
            <w:pPr>
              <w:pStyle w:val="NoSpacing"/>
              <w:jc w:val="center"/>
              <w:rPr>
                <w:rFonts w:ascii="Arial" w:hAnsi="Arial" w:cs="Arial"/>
                <w:b/>
                <w:sz w:val="24"/>
                <w:szCs w:val="24"/>
              </w:rPr>
            </w:pPr>
            <w:r>
              <w:rPr>
                <w:rFonts w:ascii="Arial" w:hAnsi="Arial" w:cs="Arial"/>
                <w:b/>
                <w:sz w:val="24"/>
                <w:szCs w:val="24"/>
              </w:rPr>
              <w:t>20</w:t>
            </w:r>
            <w:r w:rsidR="004E062E">
              <w:rPr>
                <w:rFonts w:ascii="Arial" w:hAnsi="Arial" w:cs="Arial"/>
                <w:b/>
                <w:sz w:val="24"/>
                <w:szCs w:val="24"/>
              </w:rPr>
              <w:t>2</w:t>
            </w:r>
            <w:r w:rsidR="00247EB6">
              <w:rPr>
                <w:rFonts w:ascii="Arial" w:hAnsi="Arial" w:cs="Arial"/>
                <w:b/>
                <w:sz w:val="24"/>
                <w:szCs w:val="24"/>
              </w:rPr>
              <w:t>2</w:t>
            </w:r>
          </w:p>
        </w:tc>
      </w:tr>
      <w:tr w:rsidR="00247EB6" w:rsidRPr="00557441" w:rsidTr="00D8597B">
        <w:trPr>
          <w:trHeight w:val="782"/>
        </w:trPr>
        <w:tc>
          <w:tcPr>
            <w:tcW w:w="3155" w:type="dxa"/>
            <w:vAlign w:val="center"/>
          </w:tcPr>
          <w:p w:rsidR="00247EB6" w:rsidRDefault="00247EB6" w:rsidP="008B763A">
            <w:pPr>
              <w:pStyle w:val="NoSpacing"/>
              <w:rPr>
                <w:rFonts w:ascii="Arial" w:hAnsi="Arial" w:cs="Arial"/>
                <w:sz w:val="24"/>
                <w:szCs w:val="24"/>
              </w:rPr>
            </w:pPr>
            <w:r w:rsidRPr="00557441">
              <w:rPr>
                <w:rFonts w:ascii="Arial" w:hAnsi="Arial" w:cs="Arial"/>
                <w:sz w:val="24"/>
                <w:szCs w:val="24"/>
              </w:rPr>
              <w:t>Be</w:t>
            </w:r>
            <w:r>
              <w:rPr>
                <w:rFonts w:ascii="Arial" w:hAnsi="Arial" w:cs="Arial"/>
                <w:sz w:val="24"/>
                <w:szCs w:val="24"/>
              </w:rPr>
              <w:t>lanja</w:t>
            </w:r>
            <w:r w:rsidRPr="00557441">
              <w:rPr>
                <w:rFonts w:ascii="Arial" w:hAnsi="Arial" w:cs="Arial"/>
                <w:sz w:val="24"/>
                <w:szCs w:val="24"/>
              </w:rPr>
              <w:t xml:space="preserve"> Gaji dan Tunjangan</w:t>
            </w:r>
          </w:p>
          <w:p w:rsidR="00247EB6" w:rsidRPr="00557441" w:rsidRDefault="00247EB6" w:rsidP="008B763A">
            <w:pPr>
              <w:pStyle w:val="NoSpacing"/>
              <w:rPr>
                <w:rFonts w:ascii="Arial" w:hAnsi="Arial" w:cs="Arial"/>
                <w:sz w:val="16"/>
                <w:szCs w:val="24"/>
              </w:rPr>
            </w:pPr>
          </w:p>
        </w:tc>
        <w:tc>
          <w:tcPr>
            <w:tcW w:w="2295" w:type="dxa"/>
            <w:vAlign w:val="center"/>
          </w:tcPr>
          <w:p w:rsidR="00247EB6" w:rsidRPr="00ED350D" w:rsidRDefault="00247EB6" w:rsidP="00822ED7">
            <w:pPr>
              <w:pStyle w:val="NoSpacing"/>
              <w:jc w:val="right"/>
              <w:rPr>
                <w:rFonts w:ascii="Arial" w:hAnsi="Arial" w:cs="Arial"/>
                <w:sz w:val="24"/>
                <w:szCs w:val="24"/>
              </w:rPr>
            </w:pPr>
            <w:r>
              <w:rPr>
                <w:rFonts w:ascii="Arial" w:hAnsi="Arial" w:cs="Arial"/>
                <w:sz w:val="24"/>
                <w:szCs w:val="24"/>
              </w:rPr>
              <w:t>1.038.752.365,00</w:t>
            </w:r>
          </w:p>
        </w:tc>
        <w:tc>
          <w:tcPr>
            <w:tcW w:w="2295" w:type="dxa"/>
            <w:vAlign w:val="center"/>
          </w:tcPr>
          <w:p w:rsidR="00247EB6" w:rsidRPr="00ED350D" w:rsidRDefault="00247EB6" w:rsidP="001B2ABA">
            <w:pPr>
              <w:pStyle w:val="NoSpacing"/>
              <w:jc w:val="right"/>
              <w:rPr>
                <w:rFonts w:ascii="Arial" w:hAnsi="Arial" w:cs="Arial"/>
                <w:sz w:val="24"/>
                <w:szCs w:val="24"/>
              </w:rPr>
            </w:pPr>
            <w:r>
              <w:rPr>
                <w:rFonts w:ascii="Arial" w:hAnsi="Arial" w:cs="Arial"/>
                <w:sz w:val="24"/>
                <w:szCs w:val="24"/>
              </w:rPr>
              <w:t>1.055.010.669,00</w:t>
            </w:r>
          </w:p>
        </w:tc>
      </w:tr>
      <w:tr w:rsidR="00247EB6" w:rsidRPr="00557441" w:rsidTr="00D8597B">
        <w:trPr>
          <w:trHeight w:val="603"/>
        </w:trPr>
        <w:tc>
          <w:tcPr>
            <w:tcW w:w="3155" w:type="dxa"/>
          </w:tcPr>
          <w:p w:rsidR="00247EB6" w:rsidRPr="00557441" w:rsidRDefault="00247EB6" w:rsidP="008B763A">
            <w:pPr>
              <w:pStyle w:val="NoSpacing"/>
              <w:rPr>
                <w:rFonts w:ascii="Arial" w:hAnsi="Arial" w:cs="Arial"/>
                <w:sz w:val="24"/>
                <w:szCs w:val="24"/>
              </w:rPr>
            </w:pPr>
            <w:r>
              <w:rPr>
                <w:rFonts w:ascii="Arial" w:hAnsi="Arial" w:cs="Arial"/>
                <w:sz w:val="24"/>
                <w:szCs w:val="24"/>
              </w:rPr>
              <w:t>Belanja</w:t>
            </w:r>
            <w:r w:rsidRPr="00557441">
              <w:rPr>
                <w:rFonts w:ascii="Arial" w:hAnsi="Arial" w:cs="Arial"/>
                <w:sz w:val="24"/>
                <w:szCs w:val="24"/>
              </w:rPr>
              <w:t xml:space="preserve"> Tambahan Penghasilan</w:t>
            </w:r>
          </w:p>
        </w:tc>
        <w:tc>
          <w:tcPr>
            <w:tcW w:w="2295" w:type="dxa"/>
            <w:vAlign w:val="center"/>
          </w:tcPr>
          <w:p w:rsidR="00247EB6" w:rsidRPr="00ED350D" w:rsidRDefault="00247EB6" w:rsidP="00822ED7">
            <w:pPr>
              <w:pStyle w:val="NoSpacing"/>
              <w:jc w:val="right"/>
              <w:rPr>
                <w:rFonts w:ascii="Arial" w:hAnsi="Arial" w:cs="Arial"/>
                <w:sz w:val="24"/>
                <w:szCs w:val="24"/>
              </w:rPr>
            </w:pPr>
            <w:r>
              <w:rPr>
                <w:rFonts w:ascii="Arial" w:hAnsi="Arial" w:cs="Arial"/>
                <w:sz w:val="24"/>
                <w:szCs w:val="24"/>
              </w:rPr>
              <w:t>265.980.522,00</w:t>
            </w:r>
          </w:p>
        </w:tc>
        <w:tc>
          <w:tcPr>
            <w:tcW w:w="2295" w:type="dxa"/>
            <w:vAlign w:val="center"/>
          </w:tcPr>
          <w:p w:rsidR="00247EB6" w:rsidRPr="00ED350D" w:rsidRDefault="00247EB6" w:rsidP="001B2ABA">
            <w:pPr>
              <w:pStyle w:val="NoSpacing"/>
              <w:jc w:val="right"/>
              <w:rPr>
                <w:rFonts w:ascii="Arial" w:hAnsi="Arial" w:cs="Arial"/>
                <w:sz w:val="24"/>
                <w:szCs w:val="24"/>
              </w:rPr>
            </w:pPr>
            <w:r>
              <w:rPr>
                <w:rFonts w:ascii="Arial" w:hAnsi="Arial" w:cs="Arial"/>
                <w:sz w:val="24"/>
                <w:szCs w:val="24"/>
              </w:rPr>
              <w:t>352.772.994,00</w:t>
            </w:r>
          </w:p>
        </w:tc>
      </w:tr>
      <w:tr w:rsidR="00247EB6" w:rsidRPr="00557441" w:rsidTr="00D8597B">
        <w:trPr>
          <w:trHeight w:val="456"/>
        </w:trPr>
        <w:tc>
          <w:tcPr>
            <w:tcW w:w="3155" w:type="dxa"/>
          </w:tcPr>
          <w:p w:rsidR="00247EB6" w:rsidRPr="009F71DD" w:rsidRDefault="00247EB6" w:rsidP="008B763A">
            <w:pPr>
              <w:pStyle w:val="NoSpacing"/>
              <w:rPr>
                <w:rFonts w:ascii="Arial" w:hAnsi="Arial" w:cs="Arial"/>
                <w:sz w:val="24"/>
                <w:szCs w:val="24"/>
              </w:rPr>
            </w:pPr>
            <w:r>
              <w:rPr>
                <w:rFonts w:ascii="Arial" w:hAnsi="Arial" w:cs="Arial"/>
                <w:sz w:val="24"/>
                <w:szCs w:val="24"/>
              </w:rPr>
              <w:t>Belanja Lembur</w:t>
            </w:r>
          </w:p>
        </w:tc>
        <w:tc>
          <w:tcPr>
            <w:tcW w:w="2295" w:type="dxa"/>
            <w:vAlign w:val="center"/>
          </w:tcPr>
          <w:p w:rsidR="00247EB6" w:rsidRPr="00ED350D" w:rsidRDefault="00247EB6" w:rsidP="00822ED7">
            <w:pPr>
              <w:pStyle w:val="NoSpacing"/>
              <w:jc w:val="right"/>
              <w:rPr>
                <w:rFonts w:ascii="Arial" w:hAnsi="Arial" w:cs="Arial"/>
                <w:sz w:val="24"/>
                <w:szCs w:val="24"/>
              </w:rPr>
            </w:pPr>
            <w:r>
              <w:rPr>
                <w:rFonts w:ascii="Arial" w:hAnsi="Arial" w:cs="Arial"/>
                <w:sz w:val="24"/>
                <w:szCs w:val="24"/>
              </w:rPr>
              <w:t>5.092.000,00</w:t>
            </w:r>
          </w:p>
        </w:tc>
        <w:tc>
          <w:tcPr>
            <w:tcW w:w="2295" w:type="dxa"/>
            <w:vAlign w:val="center"/>
          </w:tcPr>
          <w:p w:rsidR="00247EB6" w:rsidRPr="00ED350D" w:rsidRDefault="00247EB6" w:rsidP="001B2ABA">
            <w:pPr>
              <w:pStyle w:val="NoSpacing"/>
              <w:jc w:val="right"/>
              <w:rPr>
                <w:rFonts w:ascii="Arial" w:hAnsi="Arial" w:cs="Arial"/>
                <w:sz w:val="24"/>
                <w:szCs w:val="24"/>
              </w:rPr>
            </w:pPr>
            <w:r>
              <w:rPr>
                <w:rFonts w:ascii="Arial" w:hAnsi="Arial" w:cs="Arial"/>
                <w:sz w:val="24"/>
                <w:szCs w:val="24"/>
              </w:rPr>
              <w:t>0,00</w:t>
            </w:r>
          </w:p>
        </w:tc>
      </w:tr>
      <w:tr w:rsidR="00247EB6" w:rsidRPr="00557441" w:rsidTr="00D8597B">
        <w:trPr>
          <w:trHeight w:val="521"/>
        </w:trPr>
        <w:tc>
          <w:tcPr>
            <w:tcW w:w="3155" w:type="dxa"/>
          </w:tcPr>
          <w:p w:rsidR="00247EB6" w:rsidRDefault="00247EB6" w:rsidP="00F74C93">
            <w:pPr>
              <w:pStyle w:val="NoSpacing"/>
              <w:rPr>
                <w:rFonts w:ascii="Arial" w:hAnsi="Arial" w:cs="Arial"/>
                <w:sz w:val="24"/>
                <w:szCs w:val="24"/>
              </w:rPr>
            </w:pPr>
            <w:r>
              <w:rPr>
                <w:rFonts w:ascii="Arial" w:hAnsi="Arial" w:cs="Arial"/>
                <w:sz w:val="24"/>
                <w:szCs w:val="24"/>
              </w:rPr>
              <w:t>Belanja Honorarium PNS</w:t>
            </w:r>
          </w:p>
          <w:p w:rsidR="00247EB6" w:rsidRDefault="00247EB6" w:rsidP="008B763A">
            <w:pPr>
              <w:pStyle w:val="NoSpacing"/>
              <w:rPr>
                <w:rFonts w:ascii="Arial" w:hAnsi="Arial" w:cs="Arial"/>
                <w:sz w:val="24"/>
                <w:szCs w:val="24"/>
              </w:rPr>
            </w:pPr>
          </w:p>
        </w:tc>
        <w:tc>
          <w:tcPr>
            <w:tcW w:w="2295" w:type="dxa"/>
            <w:vAlign w:val="center"/>
          </w:tcPr>
          <w:p w:rsidR="00247EB6" w:rsidRPr="00ED350D" w:rsidRDefault="00247EB6" w:rsidP="00822ED7">
            <w:pPr>
              <w:pStyle w:val="NoSpacing"/>
              <w:jc w:val="right"/>
              <w:rPr>
                <w:rFonts w:ascii="Arial" w:hAnsi="Arial" w:cs="Arial"/>
                <w:sz w:val="24"/>
                <w:szCs w:val="24"/>
              </w:rPr>
            </w:pPr>
            <w:r>
              <w:rPr>
                <w:rFonts w:ascii="Arial" w:hAnsi="Arial" w:cs="Arial"/>
                <w:sz w:val="24"/>
                <w:szCs w:val="24"/>
              </w:rPr>
              <w:t>26.240.000,00</w:t>
            </w:r>
          </w:p>
        </w:tc>
        <w:tc>
          <w:tcPr>
            <w:tcW w:w="2295" w:type="dxa"/>
            <w:vAlign w:val="center"/>
          </w:tcPr>
          <w:p w:rsidR="00247EB6" w:rsidRPr="00ED350D" w:rsidRDefault="00247EB6" w:rsidP="001B2ABA">
            <w:pPr>
              <w:pStyle w:val="NoSpacing"/>
              <w:jc w:val="right"/>
              <w:rPr>
                <w:rFonts w:ascii="Arial" w:hAnsi="Arial" w:cs="Arial"/>
                <w:sz w:val="24"/>
                <w:szCs w:val="24"/>
              </w:rPr>
            </w:pPr>
            <w:r>
              <w:rPr>
                <w:rFonts w:ascii="Arial" w:hAnsi="Arial" w:cs="Arial"/>
                <w:sz w:val="24"/>
                <w:szCs w:val="24"/>
              </w:rPr>
              <w:t>38.340.000,00</w:t>
            </w:r>
          </w:p>
        </w:tc>
      </w:tr>
      <w:tr w:rsidR="00247EB6" w:rsidRPr="00557441" w:rsidTr="00D8597B">
        <w:trPr>
          <w:trHeight w:val="521"/>
        </w:trPr>
        <w:tc>
          <w:tcPr>
            <w:tcW w:w="3155" w:type="dxa"/>
          </w:tcPr>
          <w:p w:rsidR="00247EB6" w:rsidRPr="00F74C93" w:rsidRDefault="00247EB6" w:rsidP="008B763A">
            <w:pPr>
              <w:pStyle w:val="NoSpacing"/>
              <w:rPr>
                <w:rFonts w:ascii="Arial" w:hAnsi="Arial" w:cs="Arial"/>
                <w:sz w:val="24"/>
                <w:szCs w:val="24"/>
                <w:lang w:val="en-US"/>
              </w:rPr>
            </w:pPr>
            <w:r>
              <w:rPr>
                <w:rFonts w:ascii="Arial" w:hAnsi="Arial" w:cs="Arial"/>
                <w:sz w:val="24"/>
                <w:szCs w:val="24"/>
              </w:rPr>
              <w:t xml:space="preserve">Belanja Honorarium </w:t>
            </w:r>
            <w:r>
              <w:rPr>
                <w:rFonts w:ascii="Arial" w:hAnsi="Arial" w:cs="Arial"/>
                <w:sz w:val="24"/>
                <w:szCs w:val="24"/>
                <w:lang w:val="en-US"/>
              </w:rPr>
              <w:t>Pegawai  Honorer/Tidak tetap</w:t>
            </w:r>
          </w:p>
          <w:p w:rsidR="00247EB6" w:rsidRPr="00557441" w:rsidRDefault="00247EB6" w:rsidP="008B763A">
            <w:pPr>
              <w:pStyle w:val="NoSpacing"/>
              <w:rPr>
                <w:rFonts w:ascii="Arial" w:hAnsi="Arial" w:cs="Arial"/>
                <w:sz w:val="18"/>
                <w:szCs w:val="24"/>
              </w:rPr>
            </w:pPr>
          </w:p>
        </w:tc>
        <w:tc>
          <w:tcPr>
            <w:tcW w:w="2295" w:type="dxa"/>
            <w:vAlign w:val="center"/>
          </w:tcPr>
          <w:p w:rsidR="00247EB6" w:rsidRPr="00ED350D" w:rsidRDefault="00247EB6" w:rsidP="00822ED7">
            <w:pPr>
              <w:pStyle w:val="NoSpacing"/>
              <w:jc w:val="right"/>
              <w:rPr>
                <w:rFonts w:ascii="Arial" w:hAnsi="Arial" w:cs="Arial"/>
                <w:sz w:val="24"/>
                <w:szCs w:val="24"/>
              </w:rPr>
            </w:pPr>
            <w:r>
              <w:rPr>
                <w:rFonts w:ascii="Arial" w:hAnsi="Arial" w:cs="Arial"/>
                <w:sz w:val="24"/>
                <w:szCs w:val="24"/>
              </w:rPr>
              <w:t>0,00</w:t>
            </w:r>
          </w:p>
        </w:tc>
        <w:tc>
          <w:tcPr>
            <w:tcW w:w="2295" w:type="dxa"/>
            <w:vAlign w:val="center"/>
          </w:tcPr>
          <w:p w:rsidR="00247EB6" w:rsidRPr="00ED350D" w:rsidRDefault="00247EB6" w:rsidP="001B2ABA">
            <w:pPr>
              <w:pStyle w:val="NoSpacing"/>
              <w:jc w:val="right"/>
              <w:rPr>
                <w:rFonts w:ascii="Arial" w:hAnsi="Arial" w:cs="Arial"/>
                <w:sz w:val="24"/>
                <w:szCs w:val="24"/>
              </w:rPr>
            </w:pPr>
            <w:r>
              <w:rPr>
                <w:rFonts w:ascii="Arial" w:hAnsi="Arial" w:cs="Arial"/>
                <w:sz w:val="24"/>
                <w:szCs w:val="24"/>
              </w:rPr>
              <w:t>0,00</w:t>
            </w:r>
          </w:p>
        </w:tc>
      </w:tr>
      <w:tr w:rsidR="00247EB6" w:rsidRPr="00557441" w:rsidTr="003F0D53">
        <w:trPr>
          <w:trHeight w:val="472"/>
        </w:trPr>
        <w:tc>
          <w:tcPr>
            <w:tcW w:w="3155" w:type="dxa"/>
            <w:shd w:val="clear" w:color="auto" w:fill="A6A6A6" w:themeFill="background1" w:themeFillShade="A6"/>
            <w:vAlign w:val="center"/>
          </w:tcPr>
          <w:p w:rsidR="00247EB6" w:rsidRPr="00D8597B" w:rsidRDefault="00247EB6" w:rsidP="00D8597B">
            <w:pPr>
              <w:pStyle w:val="NoSpacing"/>
              <w:jc w:val="center"/>
              <w:rPr>
                <w:rFonts w:ascii="Arial" w:hAnsi="Arial" w:cs="Arial"/>
                <w:sz w:val="24"/>
                <w:szCs w:val="24"/>
                <w:lang w:val="en-US"/>
              </w:rPr>
            </w:pPr>
            <w:r>
              <w:rPr>
                <w:rFonts w:ascii="Arial" w:hAnsi="Arial" w:cs="Arial"/>
                <w:sz w:val="24"/>
                <w:szCs w:val="24"/>
              </w:rPr>
              <w:t>Jumla</w:t>
            </w:r>
            <w:r>
              <w:rPr>
                <w:rFonts w:ascii="Arial" w:hAnsi="Arial" w:cs="Arial"/>
                <w:sz w:val="24"/>
                <w:szCs w:val="24"/>
                <w:lang w:val="en-US"/>
              </w:rPr>
              <w:t>h</w:t>
            </w:r>
          </w:p>
        </w:tc>
        <w:tc>
          <w:tcPr>
            <w:tcW w:w="2295" w:type="dxa"/>
            <w:shd w:val="clear" w:color="auto" w:fill="A6A6A6" w:themeFill="background1" w:themeFillShade="A6"/>
            <w:vAlign w:val="center"/>
          </w:tcPr>
          <w:p w:rsidR="00247EB6" w:rsidRPr="00ED350D" w:rsidRDefault="00247EB6" w:rsidP="00822ED7">
            <w:pPr>
              <w:pStyle w:val="NoSpacing"/>
              <w:jc w:val="center"/>
              <w:rPr>
                <w:rFonts w:ascii="Arial" w:hAnsi="Arial" w:cs="Arial"/>
                <w:sz w:val="24"/>
                <w:szCs w:val="24"/>
              </w:rPr>
            </w:pPr>
            <w:r>
              <w:rPr>
                <w:rFonts w:ascii="Arial" w:hAnsi="Arial" w:cs="Arial"/>
                <w:sz w:val="24"/>
                <w:szCs w:val="24"/>
              </w:rPr>
              <w:t>1.336.064.887,00</w:t>
            </w:r>
          </w:p>
        </w:tc>
        <w:tc>
          <w:tcPr>
            <w:tcW w:w="2295" w:type="dxa"/>
            <w:shd w:val="clear" w:color="auto" w:fill="A6A6A6" w:themeFill="background1" w:themeFillShade="A6"/>
            <w:vAlign w:val="center"/>
          </w:tcPr>
          <w:p w:rsidR="00247EB6" w:rsidRPr="00ED350D" w:rsidRDefault="00247EB6" w:rsidP="001B2ABA">
            <w:pPr>
              <w:pStyle w:val="NoSpacing"/>
              <w:jc w:val="center"/>
              <w:rPr>
                <w:rFonts w:ascii="Arial" w:hAnsi="Arial" w:cs="Arial"/>
                <w:sz w:val="24"/>
                <w:szCs w:val="24"/>
              </w:rPr>
            </w:pPr>
            <w:r>
              <w:rPr>
                <w:rFonts w:ascii="Arial" w:hAnsi="Arial" w:cs="Arial"/>
                <w:sz w:val="24"/>
                <w:szCs w:val="24"/>
              </w:rPr>
              <w:t>1.446.123.663,00</w:t>
            </w:r>
          </w:p>
        </w:tc>
      </w:tr>
    </w:tbl>
    <w:p w:rsidR="00CA3077" w:rsidRPr="001510CE" w:rsidRDefault="00CA3077" w:rsidP="001510CE"/>
    <w:p w:rsidR="0018546E" w:rsidRPr="00BF70ED" w:rsidRDefault="007B228B" w:rsidP="00A03FEF">
      <w:pPr>
        <w:pStyle w:val="ListParagraph"/>
        <w:numPr>
          <w:ilvl w:val="0"/>
          <w:numId w:val="12"/>
        </w:numPr>
        <w:spacing w:line="360" w:lineRule="auto"/>
        <w:ind w:left="1418"/>
        <w:jc w:val="both"/>
        <w:rPr>
          <w:rFonts w:ascii="Arial" w:hAnsi="Arial" w:cs="Arial"/>
          <w:b/>
          <w:sz w:val="24"/>
          <w:szCs w:val="24"/>
        </w:rPr>
      </w:pPr>
      <w:r w:rsidRPr="00BF70ED">
        <w:rPr>
          <w:rFonts w:ascii="Arial" w:hAnsi="Arial" w:cs="Arial"/>
          <w:b/>
          <w:sz w:val="24"/>
          <w:szCs w:val="24"/>
        </w:rPr>
        <w:t>Belanja Barang dan Jasa</w:t>
      </w:r>
    </w:p>
    <w:p w:rsidR="005B4105" w:rsidRDefault="007B228B" w:rsidP="00884E44">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Belanja barang dan jasa </w:t>
      </w:r>
      <w:r w:rsidR="005E5AE2">
        <w:rPr>
          <w:rFonts w:ascii="Arial" w:hAnsi="Arial" w:cs="Arial"/>
          <w:sz w:val="24"/>
          <w:szCs w:val="24"/>
        </w:rPr>
        <w:t xml:space="preserve">Dinas Pemberdayaan Perempuan dan Perlindungan Anak Kabupaten Gowa </w:t>
      </w:r>
      <w:r w:rsidR="005E5AE2" w:rsidRPr="005B4105">
        <w:rPr>
          <w:rFonts w:ascii="Arial" w:hAnsi="Arial" w:cs="Arial"/>
          <w:b/>
          <w:sz w:val="24"/>
          <w:szCs w:val="24"/>
        </w:rPr>
        <w:t>t</w:t>
      </w:r>
      <w:r w:rsidRPr="005B4105">
        <w:rPr>
          <w:rFonts w:ascii="Arial" w:hAnsi="Arial" w:cs="Arial"/>
          <w:b/>
          <w:sz w:val="24"/>
          <w:szCs w:val="24"/>
        </w:rPr>
        <w:t xml:space="preserve">ahun </w:t>
      </w:r>
      <w:r w:rsidR="00247EB6">
        <w:rPr>
          <w:rFonts w:ascii="Arial" w:hAnsi="Arial" w:cs="Arial"/>
          <w:b/>
          <w:sz w:val="24"/>
          <w:szCs w:val="24"/>
        </w:rPr>
        <w:t>2021</w:t>
      </w:r>
      <w:r w:rsidRPr="005B4105">
        <w:rPr>
          <w:rFonts w:ascii="Arial" w:hAnsi="Arial" w:cs="Arial"/>
          <w:b/>
          <w:sz w:val="24"/>
          <w:szCs w:val="24"/>
        </w:rPr>
        <w:t xml:space="preserve"> sebesar</w:t>
      </w:r>
      <w:r>
        <w:rPr>
          <w:rFonts w:ascii="Arial" w:hAnsi="Arial" w:cs="Arial"/>
          <w:sz w:val="24"/>
          <w:szCs w:val="24"/>
        </w:rPr>
        <w:t xml:space="preserve"> </w:t>
      </w:r>
      <w:r w:rsidR="00926566">
        <w:rPr>
          <w:rFonts w:ascii="Arial" w:hAnsi="Arial" w:cs="Arial"/>
          <w:b/>
          <w:sz w:val="24"/>
          <w:szCs w:val="24"/>
        </w:rPr>
        <w:t>Rp.</w:t>
      </w:r>
      <w:r w:rsidR="00247EB6">
        <w:rPr>
          <w:rFonts w:ascii="Arial" w:hAnsi="Arial" w:cs="Arial"/>
          <w:b/>
          <w:sz w:val="24"/>
          <w:szCs w:val="24"/>
        </w:rPr>
        <w:t>494.413.321</w:t>
      </w:r>
      <w:r w:rsidR="0068376E">
        <w:rPr>
          <w:rFonts w:ascii="Arial" w:hAnsi="Arial" w:cs="Arial"/>
          <w:b/>
          <w:sz w:val="24"/>
          <w:szCs w:val="24"/>
        </w:rPr>
        <w:t>,</w:t>
      </w:r>
      <w:r w:rsidR="00F9135B">
        <w:rPr>
          <w:rFonts w:ascii="Arial" w:hAnsi="Arial" w:cs="Arial"/>
          <w:b/>
          <w:sz w:val="24"/>
          <w:szCs w:val="24"/>
        </w:rPr>
        <w:t>00</w:t>
      </w:r>
      <w:r w:rsidR="0079260B">
        <w:rPr>
          <w:rFonts w:ascii="Arial" w:hAnsi="Arial" w:cs="Arial"/>
          <w:sz w:val="24"/>
          <w:szCs w:val="24"/>
        </w:rPr>
        <w:t xml:space="preserve"> s</w:t>
      </w:r>
      <w:r>
        <w:rPr>
          <w:rFonts w:ascii="Arial" w:hAnsi="Arial" w:cs="Arial"/>
          <w:sz w:val="24"/>
          <w:szCs w:val="24"/>
        </w:rPr>
        <w:t xml:space="preserve">edangkan di </w:t>
      </w:r>
      <w:r w:rsidRPr="005B4105">
        <w:rPr>
          <w:rFonts w:ascii="Arial" w:hAnsi="Arial" w:cs="Arial"/>
          <w:b/>
          <w:sz w:val="24"/>
          <w:szCs w:val="24"/>
        </w:rPr>
        <w:t xml:space="preserve">tahun </w:t>
      </w:r>
      <w:r w:rsidR="002D04EC">
        <w:rPr>
          <w:rFonts w:ascii="Arial" w:hAnsi="Arial" w:cs="Arial"/>
          <w:b/>
          <w:sz w:val="24"/>
          <w:szCs w:val="24"/>
        </w:rPr>
        <w:t>2022</w:t>
      </w:r>
      <w:r w:rsidRPr="005B4105">
        <w:rPr>
          <w:rFonts w:ascii="Arial" w:hAnsi="Arial" w:cs="Arial"/>
          <w:b/>
          <w:sz w:val="24"/>
          <w:szCs w:val="24"/>
        </w:rPr>
        <w:t xml:space="preserve"> sebesar </w:t>
      </w:r>
      <w:r w:rsidR="00990578" w:rsidRPr="005B4105">
        <w:rPr>
          <w:rFonts w:ascii="Arial" w:hAnsi="Arial" w:cs="Arial"/>
          <w:b/>
          <w:sz w:val="24"/>
          <w:szCs w:val="24"/>
        </w:rPr>
        <w:t>Rp.</w:t>
      </w:r>
      <w:r w:rsidR="002D04EC">
        <w:rPr>
          <w:rFonts w:ascii="Arial" w:hAnsi="Arial" w:cs="Arial"/>
          <w:b/>
          <w:sz w:val="24"/>
          <w:szCs w:val="24"/>
        </w:rPr>
        <w:t>692.630.619</w:t>
      </w:r>
      <w:r w:rsidR="00FA7F15">
        <w:rPr>
          <w:rFonts w:ascii="Arial" w:hAnsi="Arial" w:cs="Arial"/>
          <w:b/>
          <w:sz w:val="24"/>
          <w:szCs w:val="24"/>
        </w:rPr>
        <w:t>,00</w:t>
      </w:r>
      <w:r w:rsidR="00697A74">
        <w:rPr>
          <w:rFonts w:ascii="Arial" w:hAnsi="Arial" w:cs="Arial"/>
          <w:sz w:val="24"/>
          <w:szCs w:val="24"/>
        </w:rPr>
        <w:t xml:space="preserve"> </w:t>
      </w:r>
      <w:r>
        <w:rPr>
          <w:rFonts w:ascii="Arial" w:hAnsi="Arial" w:cs="Arial"/>
          <w:sz w:val="24"/>
          <w:szCs w:val="24"/>
        </w:rPr>
        <w:t>dengan rincian sebagai berikut:</w:t>
      </w:r>
      <w:r w:rsidR="005B4105">
        <w:rPr>
          <w:rFonts w:ascii="Arial" w:hAnsi="Arial" w:cs="Arial"/>
          <w:sz w:val="24"/>
          <w:szCs w:val="24"/>
        </w:rPr>
        <w:t xml:space="preserve"> </w:t>
      </w:r>
    </w:p>
    <w:p w:rsidR="000D5C0D" w:rsidRDefault="000D5C0D" w:rsidP="000F1014">
      <w:pPr>
        <w:spacing w:line="360" w:lineRule="auto"/>
        <w:jc w:val="both"/>
        <w:rPr>
          <w:rFonts w:ascii="Arial" w:hAnsi="Arial" w:cs="Arial"/>
          <w:sz w:val="24"/>
          <w:szCs w:val="24"/>
        </w:rPr>
      </w:pPr>
    </w:p>
    <w:p w:rsidR="008C682D" w:rsidRPr="000F1014" w:rsidRDefault="008C682D" w:rsidP="000F1014">
      <w:pPr>
        <w:spacing w:line="360" w:lineRule="auto"/>
        <w:jc w:val="both"/>
        <w:rPr>
          <w:rFonts w:ascii="Arial" w:hAnsi="Arial" w:cs="Arial"/>
          <w:sz w:val="24"/>
          <w:szCs w:val="24"/>
        </w:rPr>
      </w:pPr>
    </w:p>
    <w:tbl>
      <w:tblPr>
        <w:tblStyle w:val="TableGrid"/>
        <w:tblW w:w="7654" w:type="dxa"/>
        <w:tblInd w:w="1526" w:type="dxa"/>
        <w:tblLook w:val="04A0"/>
      </w:tblPr>
      <w:tblGrid>
        <w:gridCol w:w="3118"/>
        <w:gridCol w:w="2268"/>
        <w:gridCol w:w="2268"/>
      </w:tblGrid>
      <w:tr w:rsidR="000F73FC" w:rsidRPr="00557441" w:rsidTr="003F0D53">
        <w:trPr>
          <w:trHeight w:val="405"/>
        </w:trPr>
        <w:tc>
          <w:tcPr>
            <w:tcW w:w="3118" w:type="dxa"/>
            <w:vMerge w:val="restart"/>
            <w:shd w:val="clear" w:color="auto" w:fill="A6A6A6" w:themeFill="background1" w:themeFillShade="A6"/>
            <w:vAlign w:val="center"/>
          </w:tcPr>
          <w:p w:rsidR="000F73FC" w:rsidRPr="00557441" w:rsidRDefault="000F73FC" w:rsidP="00F170C1">
            <w:pPr>
              <w:pStyle w:val="NoSpacing"/>
              <w:jc w:val="center"/>
              <w:rPr>
                <w:rFonts w:ascii="Arial" w:hAnsi="Arial" w:cs="Arial"/>
                <w:b/>
                <w:sz w:val="24"/>
                <w:szCs w:val="24"/>
              </w:rPr>
            </w:pPr>
            <w:r>
              <w:rPr>
                <w:rFonts w:ascii="Arial" w:hAnsi="Arial" w:cs="Arial"/>
                <w:b/>
                <w:sz w:val="24"/>
                <w:szCs w:val="24"/>
              </w:rPr>
              <w:lastRenderedPageBreak/>
              <w:t>Belanja Barang dan Jasa</w:t>
            </w:r>
          </w:p>
        </w:tc>
        <w:tc>
          <w:tcPr>
            <w:tcW w:w="4536" w:type="dxa"/>
            <w:gridSpan w:val="2"/>
            <w:shd w:val="clear" w:color="auto" w:fill="A6A6A6" w:themeFill="background1" w:themeFillShade="A6"/>
            <w:vAlign w:val="center"/>
          </w:tcPr>
          <w:p w:rsidR="000F73FC" w:rsidRPr="00557441" w:rsidRDefault="000F73FC" w:rsidP="00F170C1">
            <w:pPr>
              <w:pStyle w:val="NoSpacing"/>
              <w:jc w:val="center"/>
              <w:rPr>
                <w:rFonts w:ascii="Arial" w:hAnsi="Arial" w:cs="Arial"/>
                <w:b/>
                <w:sz w:val="24"/>
                <w:szCs w:val="24"/>
              </w:rPr>
            </w:pPr>
            <w:r w:rsidRPr="00557441">
              <w:rPr>
                <w:rFonts w:ascii="Arial" w:hAnsi="Arial" w:cs="Arial"/>
                <w:b/>
                <w:sz w:val="24"/>
                <w:szCs w:val="24"/>
              </w:rPr>
              <w:t>Realisasi</w:t>
            </w:r>
          </w:p>
        </w:tc>
      </w:tr>
      <w:tr w:rsidR="000F73FC" w:rsidRPr="00557441" w:rsidTr="003F0D53">
        <w:trPr>
          <w:trHeight w:val="398"/>
        </w:trPr>
        <w:tc>
          <w:tcPr>
            <w:tcW w:w="3118" w:type="dxa"/>
            <w:vMerge/>
            <w:shd w:val="clear" w:color="auto" w:fill="A6A6A6" w:themeFill="background1" w:themeFillShade="A6"/>
          </w:tcPr>
          <w:p w:rsidR="000F73FC" w:rsidRPr="00557441" w:rsidRDefault="000F73FC" w:rsidP="00F170C1">
            <w:pPr>
              <w:pStyle w:val="NoSpacing"/>
              <w:jc w:val="center"/>
              <w:rPr>
                <w:rFonts w:ascii="Arial" w:hAnsi="Arial" w:cs="Arial"/>
                <w:b/>
                <w:sz w:val="24"/>
                <w:szCs w:val="24"/>
              </w:rPr>
            </w:pPr>
          </w:p>
        </w:tc>
        <w:tc>
          <w:tcPr>
            <w:tcW w:w="2268" w:type="dxa"/>
            <w:shd w:val="clear" w:color="auto" w:fill="A6A6A6" w:themeFill="background1" w:themeFillShade="A6"/>
            <w:vAlign w:val="center"/>
          </w:tcPr>
          <w:p w:rsidR="000F73FC" w:rsidRPr="00557441" w:rsidRDefault="00EC0AAB" w:rsidP="00F170C1">
            <w:pPr>
              <w:pStyle w:val="NoSpacing"/>
              <w:jc w:val="center"/>
              <w:rPr>
                <w:rFonts w:ascii="Arial" w:hAnsi="Arial" w:cs="Arial"/>
                <w:b/>
                <w:sz w:val="24"/>
                <w:szCs w:val="24"/>
              </w:rPr>
            </w:pPr>
            <w:r>
              <w:rPr>
                <w:rFonts w:ascii="Arial" w:hAnsi="Arial" w:cs="Arial"/>
                <w:b/>
                <w:sz w:val="24"/>
                <w:szCs w:val="24"/>
              </w:rPr>
              <w:t>20</w:t>
            </w:r>
            <w:r w:rsidR="006D6435">
              <w:rPr>
                <w:rFonts w:ascii="Arial" w:hAnsi="Arial" w:cs="Arial"/>
                <w:b/>
                <w:sz w:val="24"/>
                <w:szCs w:val="24"/>
              </w:rPr>
              <w:t>2</w:t>
            </w:r>
            <w:r w:rsidR="00247EB6">
              <w:rPr>
                <w:rFonts w:ascii="Arial" w:hAnsi="Arial" w:cs="Arial"/>
                <w:b/>
                <w:sz w:val="24"/>
                <w:szCs w:val="24"/>
              </w:rPr>
              <w:t>1</w:t>
            </w:r>
          </w:p>
        </w:tc>
        <w:tc>
          <w:tcPr>
            <w:tcW w:w="2268" w:type="dxa"/>
            <w:shd w:val="clear" w:color="auto" w:fill="A6A6A6" w:themeFill="background1" w:themeFillShade="A6"/>
            <w:vAlign w:val="center"/>
          </w:tcPr>
          <w:p w:rsidR="000F73FC" w:rsidRPr="00557441" w:rsidRDefault="00F23663" w:rsidP="00F170C1">
            <w:pPr>
              <w:pStyle w:val="NoSpacing"/>
              <w:jc w:val="center"/>
              <w:rPr>
                <w:rFonts w:ascii="Arial" w:hAnsi="Arial" w:cs="Arial"/>
                <w:b/>
                <w:sz w:val="24"/>
                <w:szCs w:val="24"/>
              </w:rPr>
            </w:pPr>
            <w:r>
              <w:rPr>
                <w:rFonts w:ascii="Arial" w:hAnsi="Arial" w:cs="Arial"/>
                <w:b/>
                <w:sz w:val="24"/>
                <w:szCs w:val="24"/>
              </w:rPr>
              <w:t>20</w:t>
            </w:r>
            <w:r w:rsidR="004E062E">
              <w:rPr>
                <w:rFonts w:ascii="Arial" w:hAnsi="Arial" w:cs="Arial"/>
                <w:b/>
                <w:sz w:val="24"/>
                <w:szCs w:val="24"/>
              </w:rPr>
              <w:t>2</w:t>
            </w:r>
            <w:r w:rsidR="002D04EC">
              <w:rPr>
                <w:rFonts w:ascii="Arial" w:hAnsi="Arial" w:cs="Arial"/>
                <w:b/>
                <w:sz w:val="24"/>
                <w:szCs w:val="24"/>
              </w:rPr>
              <w:t>2</w:t>
            </w:r>
          </w:p>
        </w:tc>
      </w:tr>
      <w:tr w:rsidR="00247EB6" w:rsidRPr="00557441" w:rsidTr="00D82A4D">
        <w:tc>
          <w:tcPr>
            <w:tcW w:w="3118" w:type="dxa"/>
            <w:vAlign w:val="center"/>
          </w:tcPr>
          <w:p w:rsidR="00247EB6" w:rsidRDefault="00247EB6" w:rsidP="00F170C1">
            <w:pPr>
              <w:pStyle w:val="NoSpacing"/>
              <w:rPr>
                <w:rFonts w:ascii="Arial" w:hAnsi="Arial" w:cs="Arial"/>
                <w:sz w:val="24"/>
                <w:szCs w:val="24"/>
              </w:rPr>
            </w:pPr>
            <w:r>
              <w:rPr>
                <w:rFonts w:ascii="Arial" w:hAnsi="Arial" w:cs="Arial"/>
                <w:sz w:val="24"/>
                <w:szCs w:val="24"/>
              </w:rPr>
              <w:t xml:space="preserve">Belanja Bahan Pakai Habis       </w:t>
            </w:r>
          </w:p>
          <w:p w:rsidR="00247EB6" w:rsidRPr="00557441" w:rsidRDefault="00247EB6" w:rsidP="00F170C1">
            <w:pPr>
              <w:pStyle w:val="NoSpacing"/>
              <w:rPr>
                <w:rFonts w:ascii="Arial" w:hAnsi="Arial" w:cs="Arial"/>
                <w:sz w:val="16"/>
                <w:szCs w:val="24"/>
              </w:rPr>
            </w:pPr>
          </w:p>
        </w:tc>
        <w:tc>
          <w:tcPr>
            <w:tcW w:w="2268" w:type="dxa"/>
            <w:vAlign w:val="center"/>
          </w:tcPr>
          <w:p w:rsidR="00247EB6" w:rsidRPr="0049094B" w:rsidRDefault="00247EB6" w:rsidP="00822ED7">
            <w:pPr>
              <w:pStyle w:val="NoSpacing"/>
              <w:jc w:val="right"/>
              <w:rPr>
                <w:rFonts w:ascii="Arial" w:hAnsi="Arial" w:cs="Arial"/>
                <w:sz w:val="24"/>
                <w:szCs w:val="24"/>
              </w:rPr>
            </w:pPr>
            <w:r>
              <w:rPr>
                <w:rFonts w:ascii="Arial" w:hAnsi="Arial" w:cs="Arial"/>
                <w:sz w:val="24"/>
                <w:szCs w:val="24"/>
              </w:rPr>
              <w:t>9.236.650,00</w:t>
            </w:r>
          </w:p>
        </w:tc>
        <w:tc>
          <w:tcPr>
            <w:tcW w:w="2268" w:type="dxa"/>
            <w:vAlign w:val="center"/>
          </w:tcPr>
          <w:p w:rsidR="00247EB6" w:rsidRPr="0049094B" w:rsidRDefault="002D04EC" w:rsidP="008C682D">
            <w:pPr>
              <w:pStyle w:val="NoSpacing"/>
              <w:jc w:val="right"/>
              <w:rPr>
                <w:rFonts w:ascii="Arial" w:hAnsi="Arial" w:cs="Arial"/>
                <w:sz w:val="24"/>
                <w:szCs w:val="24"/>
              </w:rPr>
            </w:pPr>
            <w:r>
              <w:rPr>
                <w:rFonts w:ascii="Arial" w:hAnsi="Arial" w:cs="Arial"/>
                <w:sz w:val="24"/>
                <w:szCs w:val="24"/>
              </w:rPr>
              <w:t xml:space="preserve">    22.609.100,00</w:t>
            </w:r>
          </w:p>
        </w:tc>
      </w:tr>
      <w:tr w:rsidR="00247EB6" w:rsidTr="00D82A4D">
        <w:tc>
          <w:tcPr>
            <w:tcW w:w="3118" w:type="dxa"/>
            <w:vAlign w:val="center"/>
          </w:tcPr>
          <w:p w:rsidR="00247EB6" w:rsidRDefault="00247EB6" w:rsidP="00F170C1">
            <w:pPr>
              <w:pStyle w:val="NoSpacing"/>
              <w:rPr>
                <w:rFonts w:ascii="Arial" w:hAnsi="Arial" w:cs="Arial"/>
                <w:sz w:val="24"/>
                <w:szCs w:val="24"/>
              </w:rPr>
            </w:pPr>
            <w:r>
              <w:rPr>
                <w:rFonts w:ascii="Arial" w:hAnsi="Arial" w:cs="Arial"/>
                <w:sz w:val="24"/>
                <w:szCs w:val="24"/>
              </w:rPr>
              <w:t>Belanja Persediaan Bahan Baku Lainnya</w:t>
            </w:r>
          </w:p>
          <w:p w:rsidR="00247EB6" w:rsidRPr="00770915" w:rsidRDefault="00247EB6" w:rsidP="00F170C1">
            <w:pPr>
              <w:pStyle w:val="NoSpacing"/>
              <w:rPr>
                <w:rFonts w:ascii="Arial" w:hAnsi="Arial" w:cs="Arial"/>
                <w:sz w:val="14"/>
                <w:szCs w:val="24"/>
              </w:rPr>
            </w:pPr>
          </w:p>
        </w:tc>
        <w:tc>
          <w:tcPr>
            <w:tcW w:w="2268" w:type="dxa"/>
            <w:vAlign w:val="center"/>
          </w:tcPr>
          <w:p w:rsidR="00247EB6" w:rsidRPr="0049094B" w:rsidRDefault="00247EB6" w:rsidP="00822ED7">
            <w:pPr>
              <w:pStyle w:val="NoSpacing"/>
              <w:jc w:val="right"/>
              <w:rPr>
                <w:rFonts w:ascii="Arial" w:hAnsi="Arial" w:cs="Arial"/>
                <w:sz w:val="24"/>
                <w:szCs w:val="24"/>
              </w:rPr>
            </w:pPr>
            <w:r>
              <w:rPr>
                <w:rFonts w:ascii="Arial" w:hAnsi="Arial" w:cs="Arial"/>
                <w:sz w:val="24"/>
                <w:szCs w:val="24"/>
              </w:rPr>
              <w:t>52.113.300,00</w:t>
            </w:r>
          </w:p>
        </w:tc>
        <w:tc>
          <w:tcPr>
            <w:tcW w:w="2268" w:type="dxa"/>
            <w:vAlign w:val="center"/>
          </w:tcPr>
          <w:p w:rsidR="00247EB6" w:rsidRPr="0049094B" w:rsidRDefault="00395970" w:rsidP="008C682D">
            <w:pPr>
              <w:pStyle w:val="NoSpacing"/>
              <w:jc w:val="right"/>
              <w:rPr>
                <w:rFonts w:ascii="Arial" w:hAnsi="Arial" w:cs="Arial"/>
                <w:sz w:val="24"/>
                <w:szCs w:val="24"/>
              </w:rPr>
            </w:pPr>
            <w:r>
              <w:rPr>
                <w:rFonts w:ascii="Arial" w:hAnsi="Arial" w:cs="Arial"/>
                <w:sz w:val="24"/>
                <w:szCs w:val="24"/>
              </w:rPr>
              <w:t>46.650.400,00</w:t>
            </w:r>
          </w:p>
        </w:tc>
      </w:tr>
      <w:tr w:rsidR="00247EB6" w:rsidRPr="00557441" w:rsidTr="00F170C1">
        <w:tc>
          <w:tcPr>
            <w:tcW w:w="3118" w:type="dxa"/>
          </w:tcPr>
          <w:p w:rsidR="00247EB6" w:rsidRDefault="00247EB6" w:rsidP="00F170C1">
            <w:pPr>
              <w:pStyle w:val="NoSpacing"/>
              <w:rPr>
                <w:rFonts w:ascii="Arial" w:hAnsi="Arial" w:cs="Arial"/>
                <w:sz w:val="24"/>
                <w:szCs w:val="24"/>
              </w:rPr>
            </w:pPr>
            <w:r>
              <w:rPr>
                <w:rFonts w:ascii="Arial" w:hAnsi="Arial" w:cs="Arial"/>
                <w:sz w:val="24"/>
                <w:szCs w:val="24"/>
              </w:rPr>
              <w:t>Bela</w:t>
            </w:r>
            <w:r w:rsidRPr="00557441">
              <w:rPr>
                <w:rFonts w:ascii="Arial" w:hAnsi="Arial" w:cs="Arial"/>
                <w:sz w:val="24"/>
                <w:szCs w:val="24"/>
              </w:rPr>
              <w:t>n</w:t>
            </w:r>
            <w:r>
              <w:rPr>
                <w:rFonts w:ascii="Arial" w:hAnsi="Arial" w:cs="Arial"/>
                <w:sz w:val="24"/>
                <w:szCs w:val="24"/>
              </w:rPr>
              <w:t>ja</w:t>
            </w:r>
            <w:r>
              <w:rPr>
                <w:rFonts w:ascii="Arial" w:hAnsi="Arial" w:cs="Arial"/>
                <w:sz w:val="24"/>
                <w:szCs w:val="24"/>
                <w:lang w:val="en-US"/>
              </w:rPr>
              <w:t xml:space="preserve"> </w:t>
            </w:r>
            <w:r>
              <w:rPr>
                <w:rFonts w:ascii="Arial" w:hAnsi="Arial" w:cs="Arial"/>
                <w:sz w:val="24"/>
                <w:szCs w:val="24"/>
              </w:rPr>
              <w:t>Jasa Kantor</w:t>
            </w:r>
          </w:p>
          <w:p w:rsidR="00247EB6" w:rsidRPr="009A412C" w:rsidRDefault="00247EB6" w:rsidP="00F170C1">
            <w:pPr>
              <w:pStyle w:val="NoSpacing"/>
              <w:rPr>
                <w:rFonts w:ascii="Arial" w:hAnsi="Arial" w:cs="Arial"/>
                <w:sz w:val="14"/>
                <w:szCs w:val="24"/>
              </w:rPr>
            </w:pPr>
          </w:p>
        </w:tc>
        <w:tc>
          <w:tcPr>
            <w:tcW w:w="2268" w:type="dxa"/>
          </w:tcPr>
          <w:p w:rsidR="00247EB6" w:rsidRPr="005A5493" w:rsidRDefault="00247EB6" w:rsidP="00822ED7">
            <w:pPr>
              <w:pStyle w:val="NoSpacing"/>
              <w:jc w:val="right"/>
              <w:rPr>
                <w:rFonts w:ascii="Arial" w:hAnsi="Arial" w:cs="Arial"/>
                <w:sz w:val="24"/>
                <w:szCs w:val="24"/>
              </w:rPr>
            </w:pPr>
            <w:r>
              <w:rPr>
                <w:rFonts w:ascii="Arial" w:hAnsi="Arial" w:cs="Arial"/>
                <w:sz w:val="24"/>
                <w:szCs w:val="24"/>
              </w:rPr>
              <w:t>112.090.000,00</w:t>
            </w:r>
          </w:p>
        </w:tc>
        <w:tc>
          <w:tcPr>
            <w:tcW w:w="2268" w:type="dxa"/>
          </w:tcPr>
          <w:p w:rsidR="00247EB6" w:rsidRPr="005A5493" w:rsidRDefault="002D04EC" w:rsidP="008C682D">
            <w:pPr>
              <w:pStyle w:val="NoSpacing"/>
              <w:jc w:val="right"/>
              <w:rPr>
                <w:rFonts w:ascii="Arial" w:hAnsi="Arial" w:cs="Arial"/>
                <w:sz w:val="24"/>
                <w:szCs w:val="24"/>
              </w:rPr>
            </w:pPr>
            <w:r>
              <w:rPr>
                <w:rFonts w:ascii="Arial" w:hAnsi="Arial" w:cs="Arial"/>
                <w:sz w:val="24"/>
                <w:szCs w:val="24"/>
              </w:rPr>
              <w:t>176.923.523,00</w:t>
            </w:r>
          </w:p>
        </w:tc>
      </w:tr>
      <w:tr w:rsidR="00247EB6" w:rsidRPr="00557441" w:rsidTr="00F170C1">
        <w:tc>
          <w:tcPr>
            <w:tcW w:w="3118" w:type="dxa"/>
          </w:tcPr>
          <w:p w:rsidR="00247EB6" w:rsidRDefault="00247EB6" w:rsidP="00F170C1">
            <w:pPr>
              <w:pStyle w:val="NoSpacing"/>
              <w:rPr>
                <w:rFonts w:ascii="Arial" w:hAnsi="Arial" w:cs="Arial"/>
                <w:sz w:val="24"/>
                <w:szCs w:val="24"/>
              </w:rPr>
            </w:pPr>
            <w:r>
              <w:rPr>
                <w:rFonts w:ascii="Arial" w:hAnsi="Arial" w:cs="Arial"/>
                <w:sz w:val="24"/>
                <w:szCs w:val="24"/>
              </w:rPr>
              <w:t>Belanja Perawatan Kendaraan Bermotor</w:t>
            </w:r>
          </w:p>
          <w:p w:rsidR="00247EB6" w:rsidRPr="00770915" w:rsidRDefault="00247EB6" w:rsidP="00F170C1">
            <w:pPr>
              <w:pStyle w:val="NoSpacing"/>
              <w:rPr>
                <w:rFonts w:ascii="Arial" w:hAnsi="Arial" w:cs="Arial"/>
                <w:sz w:val="16"/>
                <w:szCs w:val="24"/>
              </w:rPr>
            </w:pPr>
          </w:p>
        </w:tc>
        <w:tc>
          <w:tcPr>
            <w:tcW w:w="2268" w:type="dxa"/>
          </w:tcPr>
          <w:p w:rsidR="00247EB6" w:rsidRPr="005A5493" w:rsidRDefault="00247EB6" w:rsidP="00822ED7">
            <w:pPr>
              <w:pStyle w:val="NoSpacing"/>
              <w:jc w:val="right"/>
              <w:rPr>
                <w:rFonts w:ascii="Arial" w:hAnsi="Arial" w:cs="Arial"/>
                <w:sz w:val="24"/>
                <w:szCs w:val="24"/>
              </w:rPr>
            </w:pPr>
            <w:r>
              <w:rPr>
                <w:rFonts w:ascii="Arial" w:hAnsi="Arial" w:cs="Arial"/>
                <w:sz w:val="24"/>
                <w:szCs w:val="24"/>
              </w:rPr>
              <w:t>2,250.000,00</w:t>
            </w:r>
          </w:p>
        </w:tc>
        <w:tc>
          <w:tcPr>
            <w:tcW w:w="2268" w:type="dxa"/>
          </w:tcPr>
          <w:p w:rsidR="00247EB6" w:rsidRPr="005A5493" w:rsidRDefault="002D04EC" w:rsidP="008C682D">
            <w:pPr>
              <w:pStyle w:val="NoSpacing"/>
              <w:jc w:val="right"/>
              <w:rPr>
                <w:rFonts w:ascii="Arial" w:hAnsi="Arial" w:cs="Arial"/>
                <w:sz w:val="24"/>
                <w:szCs w:val="24"/>
              </w:rPr>
            </w:pPr>
            <w:r>
              <w:rPr>
                <w:rFonts w:ascii="Arial" w:hAnsi="Arial" w:cs="Arial"/>
                <w:sz w:val="24"/>
                <w:szCs w:val="24"/>
              </w:rPr>
              <w:t>9.750.000,00</w:t>
            </w:r>
          </w:p>
        </w:tc>
      </w:tr>
      <w:tr w:rsidR="00247EB6" w:rsidRPr="00557441" w:rsidTr="001510CE">
        <w:trPr>
          <w:trHeight w:val="746"/>
        </w:trPr>
        <w:tc>
          <w:tcPr>
            <w:tcW w:w="3118" w:type="dxa"/>
          </w:tcPr>
          <w:p w:rsidR="00247EB6" w:rsidRPr="005B4105" w:rsidRDefault="00247EB6" w:rsidP="00F170C1">
            <w:pPr>
              <w:pStyle w:val="NoSpacing"/>
              <w:rPr>
                <w:rFonts w:ascii="Arial" w:hAnsi="Arial" w:cs="Arial"/>
                <w:sz w:val="24"/>
                <w:szCs w:val="24"/>
              </w:rPr>
            </w:pPr>
            <w:r w:rsidRPr="005B4105">
              <w:rPr>
                <w:rFonts w:ascii="Arial" w:hAnsi="Arial" w:cs="Arial"/>
                <w:sz w:val="24"/>
                <w:szCs w:val="24"/>
              </w:rPr>
              <w:t xml:space="preserve">Belanja Surat Tanda Kendaraan </w:t>
            </w:r>
          </w:p>
        </w:tc>
        <w:tc>
          <w:tcPr>
            <w:tcW w:w="2268" w:type="dxa"/>
          </w:tcPr>
          <w:p w:rsidR="00247EB6" w:rsidRPr="005B4105" w:rsidRDefault="00247EB6" w:rsidP="00822ED7">
            <w:pPr>
              <w:pStyle w:val="NoSpacing"/>
              <w:jc w:val="right"/>
              <w:rPr>
                <w:rFonts w:ascii="Arial" w:hAnsi="Arial" w:cs="Arial"/>
                <w:sz w:val="24"/>
                <w:szCs w:val="24"/>
              </w:rPr>
            </w:pPr>
            <w:r>
              <w:rPr>
                <w:rFonts w:ascii="Arial" w:hAnsi="Arial" w:cs="Arial"/>
                <w:sz w:val="24"/>
                <w:szCs w:val="24"/>
              </w:rPr>
              <w:t>6.010.292,00</w:t>
            </w:r>
          </w:p>
        </w:tc>
        <w:tc>
          <w:tcPr>
            <w:tcW w:w="2268" w:type="dxa"/>
          </w:tcPr>
          <w:p w:rsidR="00247EB6" w:rsidRPr="005B4105" w:rsidRDefault="002D04EC" w:rsidP="008C682D">
            <w:pPr>
              <w:pStyle w:val="NoSpacing"/>
              <w:jc w:val="right"/>
              <w:rPr>
                <w:rFonts w:ascii="Arial" w:hAnsi="Arial" w:cs="Arial"/>
                <w:sz w:val="24"/>
                <w:szCs w:val="24"/>
              </w:rPr>
            </w:pPr>
            <w:r>
              <w:rPr>
                <w:rFonts w:ascii="Arial" w:hAnsi="Arial" w:cs="Arial"/>
                <w:sz w:val="24"/>
                <w:szCs w:val="24"/>
              </w:rPr>
              <w:t>4.360.000,00</w:t>
            </w:r>
          </w:p>
        </w:tc>
      </w:tr>
      <w:tr w:rsidR="00247EB6" w:rsidTr="006E3426">
        <w:tc>
          <w:tcPr>
            <w:tcW w:w="3118" w:type="dxa"/>
          </w:tcPr>
          <w:p w:rsidR="00247EB6" w:rsidRDefault="00247EB6" w:rsidP="005B4105">
            <w:pPr>
              <w:pStyle w:val="NoSpacing"/>
              <w:rPr>
                <w:rFonts w:ascii="Arial" w:hAnsi="Arial" w:cs="Arial"/>
                <w:sz w:val="24"/>
                <w:szCs w:val="24"/>
              </w:rPr>
            </w:pPr>
            <w:r>
              <w:rPr>
                <w:rFonts w:ascii="Arial" w:hAnsi="Arial" w:cs="Arial"/>
                <w:sz w:val="24"/>
                <w:szCs w:val="24"/>
              </w:rPr>
              <w:t>Belanja Cetak dan Penggandaan</w:t>
            </w:r>
          </w:p>
          <w:p w:rsidR="00247EB6" w:rsidRPr="00770915" w:rsidRDefault="00247EB6" w:rsidP="00F170C1">
            <w:pPr>
              <w:pStyle w:val="NoSpacing"/>
              <w:rPr>
                <w:rFonts w:ascii="Arial" w:hAnsi="Arial" w:cs="Arial"/>
                <w:sz w:val="18"/>
                <w:szCs w:val="24"/>
              </w:rPr>
            </w:pPr>
          </w:p>
        </w:tc>
        <w:tc>
          <w:tcPr>
            <w:tcW w:w="2268" w:type="dxa"/>
          </w:tcPr>
          <w:p w:rsidR="00247EB6" w:rsidRPr="005B4105" w:rsidRDefault="00247EB6" w:rsidP="00822ED7">
            <w:pPr>
              <w:pStyle w:val="NoSpacing"/>
              <w:jc w:val="right"/>
              <w:rPr>
                <w:rFonts w:ascii="Arial" w:hAnsi="Arial" w:cs="Arial"/>
                <w:sz w:val="24"/>
                <w:szCs w:val="24"/>
              </w:rPr>
            </w:pPr>
            <w:r>
              <w:rPr>
                <w:rFonts w:ascii="Arial" w:hAnsi="Arial" w:cs="Arial"/>
                <w:sz w:val="24"/>
                <w:szCs w:val="24"/>
              </w:rPr>
              <w:t>39.055.500,00</w:t>
            </w:r>
          </w:p>
        </w:tc>
        <w:tc>
          <w:tcPr>
            <w:tcW w:w="2268" w:type="dxa"/>
            <w:vAlign w:val="center"/>
          </w:tcPr>
          <w:p w:rsidR="00247EB6" w:rsidRPr="0049094B" w:rsidRDefault="002D04EC" w:rsidP="00822ED7">
            <w:pPr>
              <w:pStyle w:val="NoSpacing"/>
              <w:jc w:val="center"/>
              <w:rPr>
                <w:rFonts w:ascii="Arial" w:hAnsi="Arial" w:cs="Arial"/>
                <w:sz w:val="24"/>
                <w:szCs w:val="24"/>
              </w:rPr>
            </w:pPr>
            <w:r>
              <w:rPr>
                <w:rFonts w:ascii="Arial" w:hAnsi="Arial" w:cs="Arial"/>
                <w:sz w:val="24"/>
                <w:szCs w:val="24"/>
              </w:rPr>
              <w:t xml:space="preserve">       </w:t>
            </w:r>
            <w:r w:rsidR="00247EB6">
              <w:rPr>
                <w:rFonts w:ascii="Arial" w:hAnsi="Arial" w:cs="Arial"/>
                <w:sz w:val="24"/>
                <w:szCs w:val="24"/>
              </w:rPr>
              <w:t>28.722.000,00</w:t>
            </w:r>
          </w:p>
        </w:tc>
      </w:tr>
      <w:tr w:rsidR="00247EB6" w:rsidTr="005E474A">
        <w:tc>
          <w:tcPr>
            <w:tcW w:w="3118" w:type="dxa"/>
            <w:vAlign w:val="center"/>
          </w:tcPr>
          <w:p w:rsidR="00247EB6" w:rsidRPr="00F516C3" w:rsidRDefault="00247EB6" w:rsidP="005E474A">
            <w:pPr>
              <w:pStyle w:val="NoSpacing"/>
              <w:jc w:val="center"/>
              <w:rPr>
                <w:rFonts w:ascii="Arial" w:hAnsi="Arial" w:cs="Arial"/>
                <w:sz w:val="24"/>
                <w:szCs w:val="24"/>
              </w:rPr>
            </w:pPr>
            <w:r>
              <w:rPr>
                <w:rFonts w:ascii="Arial" w:hAnsi="Arial" w:cs="Arial"/>
                <w:sz w:val="24"/>
                <w:szCs w:val="24"/>
              </w:rPr>
              <w:t>Beban Sewa Gedung/ Kantor/ Tempat</w:t>
            </w:r>
          </w:p>
        </w:tc>
        <w:tc>
          <w:tcPr>
            <w:tcW w:w="2268" w:type="dxa"/>
          </w:tcPr>
          <w:p w:rsidR="00247EB6" w:rsidRPr="005B4105" w:rsidRDefault="00247EB6" w:rsidP="00822ED7">
            <w:pPr>
              <w:pStyle w:val="NoSpacing"/>
              <w:jc w:val="right"/>
              <w:rPr>
                <w:rFonts w:ascii="Arial" w:hAnsi="Arial" w:cs="Arial"/>
                <w:sz w:val="24"/>
                <w:szCs w:val="24"/>
              </w:rPr>
            </w:pPr>
            <w:r>
              <w:rPr>
                <w:rFonts w:ascii="Arial" w:hAnsi="Arial" w:cs="Arial"/>
                <w:sz w:val="24"/>
                <w:szCs w:val="24"/>
              </w:rPr>
              <w:t>100.588.579,00</w:t>
            </w:r>
          </w:p>
        </w:tc>
        <w:tc>
          <w:tcPr>
            <w:tcW w:w="2268" w:type="dxa"/>
          </w:tcPr>
          <w:p w:rsidR="00247EB6" w:rsidRPr="005B4105" w:rsidRDefault="00247EB6" w:rsidP="008C682D">
            <w:pPr>
              <w:pStyle w:val="NoSpacing"/>
              <w:jc w:val="right"/>
              <w:rPr>
                <w:rFonts w:ascii="Arial" w:hAnsi="Arial" w:cs="Arial"/>
                <w:sz w:val="24"/>
                <w:szCs w:val="24"/>
              </w:rPr>
            </w:pPr>
            <w:r>
              <w:rPr>
                <w:rFonts w:ascii="Arial" w:hAnsi="Arial" w:cs="Arial"/>
                <w:sz w:val="24"/>
                <w:szCs w:val="24"/>
              </w:rPr>
              <w:t>0,00</w:t>
            </w:r>
          </w:p>
        </w:tc>
      </w:tr>
      <w:tr w:rsidR="00247EB6" w:rsidTr="005E474A">
        <w:tc>
          <w:tcPr>
            <w:tcW w:w="3118" w:type="dxa"/>
          </w:tcPr>
          <w:p w:rsidR="00247EB6" w:rsidRDefault="00247EB6" w:rsidP="00F170C1">
            <w:pPr>
              <w:pStyle w:val="NoSpacing"/>
              <w:rPr>
                <w:rFonts w:ascii="Arial" w:hAnsi="Arial" w:cs="Arial"/>
                <w:sz w:val="24"/>
                <w:szCs w:val="24"/>
              </w:rPr>
            </w:pPr>
            <w:r>
              <w:rPr>
                <w:rFonts w:ascii="Arial" w:hAnsi="Arial" w:cs="Arial"/>
                <w:sz w:val="24"/>
                <w:szCs w:val="24"/>
              </w:rPr>
              <w:t>Belanja Makanan dan Minuman</w:t>
            </w:r>
          </w:p>
          <w:p w:rsidR="00247EB6" w:rsidRPr="00770915" w:rsidRDefault="00247EB6" w:rsidP="00F170C1">
            <w:pPr>
              <w:pStyle w:val="NoSpacing"/>
              <w:rPr>
                <w:rFonts w:ascii="Arial" w:hAnsi="Arial" w:cs="Arial"/>
                <w:sz w:val="18"/>
                <w:szCs w:val="24"/>
              </w:rPr>
            </w:pPr>
          </w:p>
        </w:tc>
        <w:tc>
          <w:tcPr>
            <w:tcW w:w="2268" w:type="dxa"/>
          </w:tcPr>
          <w:p w:rsidR="00247EB6" w:rsidRPr="005A5493" w:rsidRDefault="00247EB6" w:rsidP="00822ED7">
            <w:pPr>
              <w:pStyle w:val="NoSpacing"/>
              <w:jc w:val="right"/>
              <w:rPr>
                <w:rFonts w:ascii="Arial" w:hAnsi="Arial" w:cs="Arial"/>
                <w:sz w:val="24"/>
                <w:szCs w:val="24"/>
              </w:rPr>
            </w:pPr>
            <w:r>
              <w:rPr>
                <w:rFonts w:ascii="Arial" w:hAnsi="Arial" w:cs="Arial"/>
                <w:sz w:val="24"/>
                <w:szCs w:val="24"/>
              </w:rPr>
              <w:t>33.120.000,00</w:t>
            </w:r>
          </w:p>
        </w:tc>
        <w:tc>
          <w:tcPr>
            <w:tcW w:w="2268" w:type="dxa"/>
          </w:tcPr>
          <w:p w:rsidR="00247EB6" w:rsidRPr="005A5493" w:rsidRDefault="00247EB6" w:rsidP="008C682D">
            <w:pPr>
              <w:pStyle w:val="NoSpacing"/>
              <w:jc w:val="right"/>
              <w:rPr>
                <w:rFonts w:ascii="Arial" w:hAnsi="Arial" w:cs="Arial"/>
                <w:sz w:val="24"/>
                <w:szCs w:val="24"/>
              </w:rPr>
            </w:pPr>
            <w:r>
              <w:rPr>
                <w:rFonts w:ascii="Arial" w:hAnsi="Arial" w:cs="Arial"/>
                <w:sz w:val="24"/>
                <w:szCs w:val="24"/>
              </w:rPr>
              <w:t>163.890.000,00</w:t>
            </w:r>
          </w:p>
        </w:tc>
      </w:tr>
      <w:tr w:rsidR="00247EB6" w:rsidTr="00D8597B">
        <w:tc>
          <w:tcPr>
            <w:tcW w:w="3118" w:type="dxa"/>
          </w:tcPr>
          <w:p w:rsidR="00247EB6" w:rsidRDefault="00247EB6" w:rsidP="00F170C1">
            <w:pPr>
              <w:pStyle w:val="NoSpacing"/>
              <w:rPr>
                <w:rFonts w:ascii="Arial" w:hAnsi="Arial" w:cs="Arial"/>
                <w:sz w:val="24"/>
                <w:szCs w:val="24"/>
              </w:rPr>
            </w:pPr>
            <w:r>
              <w:rPr>
                <w:rFonts w:ascii="Arial" w:hAnsi="Arial" w:cs="Arial"/>
                <w:sz w:val="24"/>
                <w:szCs w:val="24"/>
              </w:rPr>
              <w:t>Belanja Perjalanan Dinas</w:t>
            </w:r>
          </w:p>
          <w:p w:rsidR="00247EB6" w:rsidRPr="00F516C3" w:rsidRDefault="00247EB6" w:rsidP="00F170C1">
            <w:pPr>
              <w:pStyle w:val="NoSpacing"/>
              <w:rPr>
                <w:rFonts w:ascii="Arial" w:hAnsi="Arial" w:cs="Arial"/>
                <w:sz w:val="16"/>
                <w:szCs w:val="24"/>
              </w:rPr>
            </w:pPr>
          </w:p>
        </w:tc>
        <w:tc>
          <w:tcPr>
            <w:tcW w:w="2268" w:type="dxa"/>
            <w:vAlign w:val="center"/>
          </w:tcPr>
          <w:p w:rsidR="00247EB6" w:rsidRPr="005A5493" w:rsidRDefault="00247EB6" w:rsidP="00822ED7">
            <w:pPr>
              <w:pStyle w:val="NoSpacing"/>
              <w:jc w:val="right"/>
              <w:rPr>
                <w:rFonts w:ascii="Arial" w:hAnsi="Arial" w:cs="Arial"/>
                <w:sz w:val="24"/>
                <w:szCs w:val="24"/>
              </w:rPr>
            </w:pPr>
            <w:r>
              <w:rPr>
                <w:rFonts w:ascii="Arial" w:hAnsi="Arial" w:cs="Arial"/>
                <w:sz w:val="24"/>
                <w:szCs w:val="24"/>
              </w:rPr>
              <w:t>62.499.000,00</w:t>
            </w:r>
          </w:p>
        </w:tc>
        <w:tc>
          <w:tcPr>
            <w:tcW w:w="2268" w:type="dxa"/>
            <w:vAlign w:val="center"/>
          </w:tcPr>
          <w:p w:rsidR="00247EB6" w:rsidRPr="005A5493" w:rsidRDefault="00247EB6" w:rsidP="008C682D">
            <w:pPr>
              <w:pStyle w:val="NoSpacing"/>
              <w:jc w:val="right"/>
              <w:rPr>
                <w:rFonts w:ascii="Arial" w:hAnsi="Arial" w:cs="Arial"/>
                <w:sz w:val="24"/>
                <w:szCs w:val="24"/>
              </w:rPr>
            </w:pPr>
            <w:r>
              <w:rPr>
                <w:rFonts w:ascii="Arial" w:hAnsi="Arial" w:cs="Arial"/>
                <w:sz w:val="24"/>
                <w:szCs w:val="24"/>
              </w:rPr>
              <w:t>107.127.000,00</w:t>
            </w:r>
          </w:p>
        </w:tc>
      </w:tr>
      <w:tr w:rsidR="00247EB6" w:rsidRPr="00557441" w:rsidTr="005E474A">
        <w:tc>
          <w:tcPr>
            <w:tcW w:w="3118" w:type="dxa"/>
          </w:tcPr>
          <w:p w:rsidR="00247EB6" w:rsidRDefault="00247EB6" w:rsidP="00F170C1">
            <w:pPr>
              <w:pStyle w:val="NoSpacing"/>
              <w:rPr>
                <w:rFonts w:ascii="Arial" w:hAnsi="Arial" w:cs="Arial"/>
                <w:sz w:val="24"/>
                <w:szCs w:val="24"/>
              </w:rPr>
            </w:pPr>
            <w:r>
              <w:rPr>
                <w:rFonts w:ascii="Arial" w:hAnsi="Arial" w:cs="Arial"/>
                <w:sz w:val="24"/>
                <w:szCs w:val="24"/>
              </w:rPr>
              <w:t>Belanja Pemeliharaan</w:t>
            </w:r>
          </w:p>
          <w:p w:rsidR="00247EB6" w:rsidRPr="00F516C3" w:rsidRDefault="00247EB6" w:rsidP="00F170C1">
            <w:pPr>
              <w:pStyle w:val="NoSpacing"/>
              <w:rPr>
                <w:rFonts w:ascii="Arial" w:hAnsi="Arial" w:cs="Arial"/>
                <w:sz w:val="16"/>
                <w:szCs w:val="24"/>
              </w:rPr>
            </w:pPr>
          </w:p>
        </w:tc>
        <w:tc>
          <w:tcPr>
            <w:tcW w:w="2268" w:type="dxa"/>
            <w:vAlign w:val="center"/>
          </w:tcPr>
          <w:p w:rsidR="00247EB6" w:rsidRPr="0049094B" w:rsidRDefault="00247EB6" w:rsidP="00822ED7">
            <w:pPr>
              <w:pStyle w:val="NoSpacing"/>
              <w:jc w:val="right"/>
              <w:rPr>
                <w:rFonts w:ascii="Arial" w:hAnsi="Arial" w:cs="Arial"/>
                <w:sz w:val="24"/>
                <w:szCs w:val="24"/>
              </w:rPr>
            </w:pPr>
            <w:r>
              <w:rPr>
                <w:rFonts w:ascii="Arial" w:hAnsi="Arial" w:cs="Arial"/>
                <w:sz w:val="24"/>
                <w:szCs w:val="24"/>
              </w:rPr>
              <w:t>5.350.000,00</w:t>
            </w:r>
          </w:p>
        </w:tc>
        <w:tc>
          <w:tcPr>
            <w:tcW w:w="2268" w:type="dxa"/>
            <w:vAlign w:val="center"/>
          </w:tcPr>
          <w:p w:rsidR="00247EB6" w:rsidRPr="0049094B" w:rsidRDefault="00247EB6" w:rsidP="008C682D">
            <w:pPr>
              <w:pStyle w:val="NoSpacing"/>
              <w:jc w:val="right"/>
              <w:rPr>
                <w:rFonts w:ascii="Arial" w:hAnsi="Arial" w:cs="Arial"/>
                <w:sz w:val="24"/>
                <w:szCs w:val="24"/>
              </w:rPr>
            </w:pPr>
            <w:r>
              <w:rPr>
                <w:rFonts w:ascii="Arial" w:hAnsi="Arial" w:cs="Arial"/>
                <w:sz w:val="24"/>
                <w:szCs w:val="24"/>
              </w:rPr>
              <w:t>13.650.000,00</w:t>
            </w:r>
          </w:p>
        </w:tc>
      </w:tr>
      <w:tr w:rsidR="00247EB6" w:rsidRPr="00557441" w:rsidTr="008C682D">
        <w:trPr>
          <w:trHeight w:val="508"/>
        </w:trPr>
        <w:tc>
          <w:tcPr>
            <w:tcW w:w="3118" w:type="dxa"/>
          </w:tcPr>
          <w:p w:rsidR="00247EB6" w:rsidRDefault="00247EB6" w:rsidP="00F170C1">
            <w:pPr>
              <w:pStyle w:val="NoSpacing"/>
              <w:rPr>
                <w:rFonts w:ascii="Arial" w:hAnsi="Arial" w:cs="Arial"/>
                <w:sz w:val="24"/>
                <w:szCs w:val="24"/>
              </w:rPr>
            </w:pPr>
            <w:r>
              <w:rPr>
                <w:rFonts w:ascii="Arial" w:hAnsi="Arial" w:cs="Arial"/>
                <w:sz w:val="24"/>
                <w:szCs w:val="24"/>
              </w:rPr>
              <w:t>Belanja Penyuluhan</w:t>
            </w:r>
          </w:p>
        </w:tc>
        <w:tc>
          <w:tcPr>
            <w:tcW w:w="2268" w:type="dxa"/>
            <w:vAlign w:val="center"/>
          </w:tcPr>
          <w:p w:rsidR="00247EB6" w:rsidRPr="00EF66F6" w:rsidRDefault="00247EB6" w:rsidP="00822ED7">
            <w:pPr>
              <w:pStyle w:val="NoSpacing"/>
              <w:jc w:val="right"/>
              <w:rPr>
                <w:rFonts w:ascii="Arial" w:hAnsi="Arial" w:cs="Arial"/>
                <w:sz w:val="24"/>
                <w:szCs w:val="24"/>
              </w:rPr>
            </w:pPr>
            <w:r>
              <w:rPr>
                <w:rFonts w:ascii="Arial" w:hAnsi="Arial" w:cs="Arial"/>
                <w:sz w:val="24"/>
                <w:szCs w:val="24"/>
              </w:rPr>
              <w:t>72.100.000,00</w:t>
            </w:r>
          </w:p>
        </w:tc>
        <w:tc>
          <w:tcPr>
            <w:tcW w:w="2268" w:type="dxa"/>
            <w:vAlign w:val="center"/>
          </w:tcPr>
          <w:p w:rsidR="00247EB6" w:rsidRPr="00EF66F6" w:rsidRDefault="00247EB6" w:rsidP="008C682D">
            <w:pPr>
              <w:pStyle w:val="NoSpacing"/>
              <w:jc w:val="right"/>
              <w:rPr>
                <w:rFonts w:ascii="Arial" w:hAnsi="Arial" w:cs="Arial"/>
                <w:sz w:val="24"/>
                <w:szCs w:val="24"/>
              </w:rPr>
            </w:pPr>
            <w:r>
              <w:rPr>
                <w:rFonts w:ascii="Arial" w:hAnsi="Arial" w:cs="Arial"/>
                <w:sz w:val="24"/>
                <w:szCs w:val="24"/>
              </w:rPr>
              <w:t>118.948.596,00</w:t>
            </w:r>
          </w:p>
        </w:tc>
      </w:tr>
      <w:tr w:rsidR="00247EB6" w:rsidRPr="00557441" w:rsidTr="005E474A">
        <w:tc>
          <w:tcPr>
            <w:tcW w:w="3118" w:type="dxa"/>
          </w:tcPr>
          <w:p w:rsidR="00247EB6" w:rsidRDefault="00247EB6" w:rsidP="00F170C1">
            <w:pPr>
              <w:pStyle w:val="NoSpacing"/>
              <w:rPr>
                <w:rFonts w:ascii="Arial" w:hAnsi="Arial" w:cs="Arial"/>
                <w:sz w:val="24"/>
                <w:szCs w:val="24"/>
              </w:rPr>
            </w:pPr>
            <w:r>
              <w:rPr>
                <w:rFonts w:ascii="Arial" w:hAnsi="Arial" w:cs="Arial"/>
                <w:sz w:val="24"/>
                <w:szCs w:val="24"/>
              </w:rPr>
              <w:t>Belanja Honorarium Panitia Pelaksana Kegiatan</w:t>
            </w:r>
          </w:p>
        </w:tc>
        <w:tc>
          <w:tcPr>
            <w:tcW w:w="2268" w:type="dxa"/>
            <w:vAlign w:val="center"/>
          </w:tcPr>
          <w:p w:rsidR="00247EB6" w:rsidRPr="004A6641" w:rsidRDefault="00247EB6" w:rsidP="00822ED7">
            <w:pPr>
              <w:pStyle w:val="NoSpacing"/>
              <w:jc w:val="right"/>
              <w:rPr>
                <w:rFonts w:ascii="Arial" w:hAnsi="Arial" w:cs="Arial"/>
                <w:sz w:val="24"/>
                <w:szCs w:val="24"/>
              </w:rPr>
            </w:pPr>
            <w:r>
              <w:rPr>
                <w:rFonts w:ascii="Arial" w:hAnsi="Arial" w:cs="Arial"/>
                <w:sz w:val="24"/>
                <w:szCs w:val="24"/>
              </w:rPr>
              <w:t>0,00</w:t>
            </w:r>
          </w:p>
        </w:tc>
        <w:tc>
          <w:tcPr>
            <w:tcW w:w="2268" w:type="dxa"/>
            <w:vAlign w:val="center"/>
          </w:tcPr>
          <w:p w:rsidR="00247EB6" w:rsidRPr="004A6641" w:rsidRDefault="00247EB6" w:rsidP="008C682D">
            <w:pPr>
              <w:pStyle w:val="NoSpacing"/>
              <w:jc w:val="right"/>
              <w:rPr>
                <w:rFonts w:ascii="Arial" w:hAnsi="Arial" w:cs="Arial"/>
                <w:sz w:val="24"/>
                <w:szCs w:val="24"/>
              </w:rPr>
            </w:pPr>
            <w:r>
              <w:rPr>
                <w:rFonts w:ascii="Arial" w:hAnsi="Arial" w:cs="Arial"/>
                <w:sz w:val="24"/>
                <w:szCs w:val="24"/>
              </w:rPr>
              <w:t>0,00</w:t>
            </w:r>
          </w:p>
        </w:tc>
      </w:tr>
      <w:tr w:rsidR="00247EB6" w:rsidRPr="00557441" w:rsidTr="003F0D53">
        <w:trPr>
          <w:trHeight w:val="493"/>
        </w:trPr>
        <w:tc>
          <w:tcPr>
            <w:tcW w:w="3118" w:type="dxa"/>
            <w:shd w:val="clear" w:color="auto" w:fill="A6A6A6" w:themeFill="background1" w:themeFillShade="A6"/>
          </w:tcPr>
          <w:p w:rsidR="00247EB6" w:rsidRPr="00D8597B" w:rsidRDefault="00247EB6"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tcPr>
          <w:p w:rsidR="00247EB6" w:rsidRPr="005A5493" w:rsidRDefault="00247EB6" w:rsidP="00822ED7">
            <w:pPr>
              <w:pStyle w:val="NoSpacing"/>
              <w:jc w:val="right"/>
              <w:rPr>
                <w:rFonts w:ascii="Arial" w:hAnsi="Arial" w:cs="Arial"/>
                <w:sz w:val="24"/>
                <w:szCs w:val="24"/>
              </w:rPr>
            </w:pPr>
            <w:r>
              <w:rPr>
                <w:rFonts w:ascii="Arial" w:hAnsi="Arial" w:cs="Arial"/>
                <w:sz w:val="24"/>
                <w:szCs w:val="24"/>
              </w:rPr>
              <w:t>494.413.321,00</w:t>
            </w:r>
          </w:p>
        </w:tc>
        <w:tc>
          <w:tcPr>
            <w:tcW w:w="2268" w:type="dxa"/>
            <w:shd w:val="clear" w:color="auto" w:fill="A6A6A6" w:themeFill="background1" w:themeFillShade="A6"/>
          </w:tcPr>
          <w:p w:rsidR="00247EB6" w:rsidRPr="005A5493" w:rsidRDefault="00395970" w:rsidP="001B2ABA">
            <w:pPr>
              <w:pStyle w:val="NoSpacing"/>
              <w:jc w:val="right"/>
              <w:rPr>
                <w:rFonts w:ascii="Arial" w:hAnsi="Arial" w:cs="Arial"/>
                <w:sz w:val="24"/>
                <w:szCs w:val="24"/>
              </w:rPr>
            </w:pPr>
            <w:r>
              <w:rPr>
                <w:rFonts w:ascii="Arial" w:hAnsi="Arial" w:cs="Arial"/>
                <w:sz w:val="24"/>
                <w:szCs w:val="24"/>
              </w:rPr>
              <w:t>692.630.619,00</w:t>
            </w:r>
          </w:p>
        </w:tc>
      </w:tr>
    </w:tbl>
    <w:p w:rsidR="00E1238F" w:rsidRPr="00E1238F" w:rsidRDefault="00E1238F" w:rsidP="00E1238F">
      <w:pPr>
        <w:spacing w:line="360" w:lineRule="auto"/>
        <w:jc w:val="both"/>
        <w:rPr>
          <w:rFonts w:ascii="Arial" w:hAnsi="Arial" w:cs="Arial"/>
          <w:sz w:val="14"/>
          <w:szCs w:val="24"/>
        </w:rPr>
      </w:pPr>
    </w:p>
    <w:p w:rsidR="007B228B" w:rsidRPr="00E1238F" w:rsidRDefault="00774528" w:rsidP="00A03FEF">
      <w:pPr>
        <w:pStyle w:val="ListParagraph"/>
        <w:numPr>
          <w:ilvl w:val="0"/>
          <w:numId w:val="23"/>
        </w:numPr>
        <w:spacing w:line="360" w:lineRule="auto"/>
        <w:jc w:val="both"/>
        <w:rPr>
          <w:rFonts w:ascii="Arial" w:hAnsi="Arial" w:cs="Arial"/>
          <w:b/>
          <w:sz w:val="24"/>
          <w:szCs w:val="24"/>
        </w:rPr>
      </w:pPr>
      <w:r w:rsidRPr="00E1238F">
        <w:rPr>
          <w:rFonts w:ascii="Arial" w:hAnsi="Arial" w:cs="Arial"/>
          <w:b/>
          <w:sz w:val="24"/>
          <w:szCs w:val="24"/>
        </w:rPr>
        <w:t>Belanja Modal</w:t>
      </w:r>
    </w:p>
    <w:p w:rsidR="00774528" w:rsidRDefault="00774528" w:rsidP="00774528">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Belanja modal </w:t>
      </w:r>
      <w:r w:rsidRPr="004A6641">
        <w:rPr>
          <w:rFonts w:ascii="Arial" w:hAnsi="Arial" w:cs="Arial"/>
          <w:b/>
          <w:sz w:val="24"/>
          <w:szCs w:val="24"/>
        </w:rPr>
        <w:t xml:space="preserve">tahun </w:t>
      </w:r>
      <w:r w:rsidR="00395970">
        <w:rPr>
          <w:rFonts w:ascii="Arial" w:hAnsi="Arial" w:cs="Arial"/>
          <w:b/>
          <w:sz w:val="24"/>
          <w:szCs w:val="24"/>
        </w:rPr>
        <w:t>2021</w:t>
      </w:r>
      <w:r w:rsidRPr="004A6641">
        <w:rPr>
          <w:rFonts w:ascii="Arial" w:hAnsi="Arial" w:cs="Arial"/>
          <w:b/>
          <w:sz w:val="24"/>
          <w:szCs w:val="24"/>
        </w:rPr>
        <w:t xml:space="preserve"> sebesar Rp</w:t>
      </w:r>
      <w:r w:rsidR="00FA7F15">
        <w:rPr>
          <w:rFonts w:ascii="Arial" w:hAnsi="Arial" w:cs="Arial"/>
          <w:b/>
          <w:sz w:val="24"/>
          <w:szCs w:val="24"/>
        </w:rPr>
        <w:t>.</w:t>
      </w:r>
      <w:r w:rsidR="004A6641" w:rsidRPr="004A6641">
        <w:rPr>
          <w:rFonts w:ascii="Arial" w:hAnsi="Arial" w:cs="Arial"/>
          <w:b/>
          <w:sz w:val="24"/>
          <w:szCs w:val="24"/>
        </w:rPr>
        <w:t>0</w:t>
      </w:r>
      <w:r w:rsidR="00660B0E" w:rsidRPr="004A6641">
        <w:rPr>
          <w:rFonts w:ascii="Arial" w:hAnsi="Arial" w:cs="Arial"/>
          <w:b/>
          <w:sz w:val="24"/>
          <w:szCs w:val="24"/>
        </w:rPr>
        <w:t>,</w:t>
      </w:r>
      <w:r w:rsidR="004522EF">
        <w:rPr>
          <w:rFonts w:ascii="Arial" w:hAnsi="Arial" w:cs="Arial"/>
          <w:b/>
          <w:sz w:val="24"/>
          <w:szCs w:val="24"/>
        </w:rPr>
        <w:t>00</w:t>
      </w:r>
      <w:r w:rsidR="00660B0E">
        <w:rPr>
          <w:rFonts w:ascii="Arial" w:hAnsi="Arial" w:cs="Arial"/>
          <w:sz w:val="24"/>
          <w:szCs w:val="24"/>
        </w:rPr>
        <w:t xml:space="preserve"> </w:t>
      </w:r>
      <w:r>
        <w:rPr>
          <w:rFonts w:ascii="Arial" w:hAnsi="Arial" w:cs="Arial"/>
          <w:sz w:val="24"/>
          <w:szCs w:val="24"/>
        </w:rPr>
        <w:t>dan</w:t>
      </w:r>
      <w:r w:rsidR="00FA7F15">
        <w:rPr>
          <w:rFonts w:ascii="Arial" w:hAnsi="Arial" w:cs="Arial"/>
          <w:sz w:val="24"/>
          <w:szCs w:val="24"/>
        </w:rPr>
        <w:t xml:space="preserve"> </w:t>
      </w:r>
      <w:r w:rsidRPr="004A6641">
        <w:rPr>
          <w:rFonts w:ascii="Arial" w:hAnsi="Arial" w:cs="Arial"/>
          <w:b/>
          <w:sz w:val="24"/>
          <w:szCs w:val="24"/>
        </w:rPr>
        <w:t xml:space="preserve">tahun </w:t>
      </w:r>
      <w:r w:rsidR="00395970">
        <w:rPr>
          <w:rFonts w:ascii="Arial" w:hAnsi="Arial" w:cs="Arial"/>
          <w:b/>
          <w:sz w:val="24"/>
          <w:szCs w:val="24"/>
        </w:rPr>
        <w:t>2022</w:t>
      </w:r>
      <w:r w:rsidR="004E062E">
        <w:rPr>
          <w:rFonts w:ascii="Arial" w:hAnsi="Arial" w:cs="Arial"/>
          <w:b/>
          <w:sz w:val="24"/>
          <w:szCs w:val="24"/>
        </w:rPr>
        <w:t xml:space="preserve"> sebesar Rp.</w:t>
      </w:r>
      <w:r w:rsidRPr="004A6641">
        <w:rPr>
          <w:rFonts w:ascii="Arial" w:hAnsi="Arial" w:cs="Arial"/>
          <w:b/>
          <w:sz w:val="24"/>
          <w:szCs w:val="24"/>
        </w:rPr>
        <w:t>0,</w:t>
      </w:r>
      <w:r w:rsidR="004522EF">
        <w:rPr>
          <w:rFonts w:ascii="Arial" w:hAnsi="Arial" w:cs="Arial"/>
          <w:b/>
          <w:sz w:val="24"/>
          <w:szCs w:val="24"/>
        </w:rPr>
        <w:t>00</w:t>
      </w:r>
      <w:r>
        <w:rPr>
          <w:rFonts w:ascii="Arial" w:hAnsi="Arial" w:cs="Arial"/>
          <w:sz w:val="24"/>
          <w:szCs w:val="24"/>
        </w:rPr>
        <w:t xml:space="preserve"> dengan rincian sebagai berikut:</w:t>
      </w:r>
      <w:r w:rsidR="00D67C31">
        <w:rPr>
          <w:rFonts w:ascii="Arial" w:hAnsi="Arial" w:cs="Arial"/>
          <w:sz w:val="24"/>
          <w:szCs w:val="24"/>
        </w:rPr>
        <w:t xml:space="preserve"> </w:t>
      </w:r>
    </w:p>
    <w:tbl>
      <w:tblPr>
        <w:tblStyle w:val="TableGrid"/>
        <w:tblW w:w="7654" w:type="dxa"/>
        <w:tblInd w:w="1526" w:type="dxa"/>
        <w:tblLook w:val="04A0"/>
      </w:tblPr>
      <w:tblGrid>
        <w:gridCol w:w="3118"/>
        <w:gridCol w:w="2268"/>
        <w:gridCol w:w="2268"/>
      </w:tblGrid>
      <w:tr w:rsidR="00774528" w:rsidRPr="00557441" w:rsidTr="003F0D53">
        <w:trPr>
          <w:trHeight w:val="405"/>
        </w:trPr>
        <w:tc>
          <w:tcPr>
            <w:tcW w:w="3118" w:type="dxa"/>
            <w:vMerge w:val="restart"/>
            <w:shd w:val="clear" w:color="auto" w:fill="A6A6A6" w:themeFill="background1" w:themeFillShade="A6"/>
            <w:vAlign w:val="center"/>
          </w:tcPr>
          <w:p w:rsidR="00774528" w:rsidRPr="00557441" w:rsidRDefault="00774528" w:rsidP="00774528">
            <w:pPr>
              <w:pStyle w:val="NoSpacing"/>
              <w:jc w:val="center"/>
              <w:rPr>
                <w:rFonts w:ascii="Arial" w:hAnsi="Arial" w:cs="Arial"/>
                <w:b/>
                <w:sz w:val="24"/>
                <w:szCs w:val="24"/>
              </w:rPr>
            </w:pPr>
            <w:r w:rsidRPr="00557441">
              <w:rPr>
                <w:rFonts w:ascii="Arial" w:hAnsi="Arial" w:cs="Arial"/>
                <w:b/>
                <w:sz w:val="24"/>
                <w:szCs w:val="24"/>
              </w:rPr>
              <w:t>Be</w:t>
            </w:r>
            <w:r>
              <w:rPr>
                <w:rFonts w:ascii="Arial" w:hAnsi="Arial" w:cs="Arial"/>
                <w:b/>
                <w:sz w:val="24"/>
                <w:szCs w:val="24"/>
              </w:rPr>
              <w:t>lanja</w:t>
            </w:r>
            <w:r w:rsidR="004C50AE">
              <w:rPr>
                <w:rFonts w:ascii="Arial" w:hAnsi="Arial" w:cs="Arial"/>
                <w:b/>
                <w:sz w:val="24"/>
                <w:szCs w:val="24"/>
              </w:rPr>
              <w:t xml:space="preserve"> </w:t>
            </w:r>
            <w:r>
              <w:rPr>
                <w:rFonts w:ascii="Arial" w:hAnsi="Arial" w:cs="Arial"/>
                <w:b/>
                <w:sz w:val="24"/>
                <w:szCs w:val="24"/>
              </w:rPr>
              <w:t>Modal</w:t>
            </w:r>
          </w:p>
        </w:tc>
        <w:tc>
          <w:tcPr>
            <w:tcW w:w="4536" w:type="dxa"/>
            <w:gridSpan w:val="2"/>
            <w:shd w:val="clear" w:color="auto" w:fill="A6A6A6" w:themeFill="background1" w:themeFillShade="A6"/>
            <w:vAlign w:val="center"/>
          </w:tcPr>
          <w:p w:rsidR="00774528" w:rsidRPr="00557441" w:rsidRDefault="00774528" w:rsidP="008B763A">
            <w:pPr>
              <w:pStyle w:val="NoSpacing"/>
              <w:jc w:val="center"/>
              <w:rPr>
                <w:rFonts w:ascii="Arial" w:hAnsi="Arial" w:cs="Arial"/>
                <w:b/>
                <w:sz w:val="24"/>
                <w:szCs w:val="24"/>
              </w:rPr>
            </w:pPr>
            <w:r w:rsidRPr="00557441">
              <w:rPr>
                <w:rFonts w:ascii="Arial" w:hAnsi="Arial" w:cs="Arial"/>
                <w:b/>
                <w:sz w:val="24"/>
                <w:szCs w:val="24"/>
              </w:rPr>
              <w:t>Realisasi</w:t>
            </w:r>
          </w:p>
        </w:tc>
      </w:tr>
      <w:tr w:rsidR="00774528" w:rsidRPr="00557441" w:rsidTr="003F0D53">
        <w:trPr>
          <w:trHeight w:val="398"/>
        </w:trPr>
        <w:tc>
          <w:tcPr>
            <w:tcW w:w="3118" w:type="dxa"/>
            <w:vMerge/>
            <w:shd w:val="clear" w:color="auto" w:fill="A6A6A6" w:themeFill="background1" w:themeFillShade="A6"/>
          </w:tcPr>
          <w:p w:rsidR="00774528" w:rsidRPr="00557441" w:rsidRDefault="00774528" w:rsidP="008B763A">
            <w:pPr>
              <w:pStyle w:val="NoSpacing"/>
              <w:jc w:val="center"/>
              <w:rPr>
                <w:rFonts w:ascii="Arial" w:hAnsi="Arial" w:cs="Arial"/>
                <w:b/>
                <w:sz w:val="24"/>
                <w:szCs w:val="24"/>
              </w:rPr>
            </w:pPr>
          </w:p>
        </w:tc>
        <w:tc>
          <w:tcPr>
            <w:tcW w:w="2268" w:type="dxa"/>
            <w:shd w:val="clear" w:color="auto" w:fill="A6A6A6" w:themeFill="background1" w:themeFillShade="A6"/>
            <w:vAlign w:val="center"/>
          </w:tcPr>
          <w:p w:rsidR="00774528" w:rsidRPr="00557441" w:rsidRDefault="00EC0AAB" w:rsidP="008B763A">
            <w:pPr>
              <w:pStyle w:val="NoSpacing"/>
              <w:jc w:val="center"/>
              <w:rPr>
                <w:rFonts w:ascii="Arial" w:hAnsi="Arial" w:cs="Arial"/>
                <w:b/>
                <w:sz w:val="24"/>
                <w:szCs w:val="24"/>
              </w:rPr>
            </w:pPr>
            <w:r>
              <w:rPr>
                <w:rFonts w:ascii="Arial" w:hAnsi="Arial" w:cs="Arial"/>
                <w:b/>
                <w:sz w:val="24"/>
                <w:szCs w:val="24"/>
              </w:rPr>
              <w:t>20</w:t>
            </w:r>
            <w:r w:rsidR="00FA7F15">
              <w:rPr>
                <w:rFonts w:ascii="Arial" w:hAnsi="Arial" w:cs="Arial"/>
                <w:b/>
                <w:sz w:val="24"/>
                <w:szCs w:val="24"/>
              </w:rPr>
              <w:t>2</w:t>
            </w:r>
            <w:r w:rsidR="00395970">
              <w:rPr>
                <w:rFonts w:ascii="Arial" w:hAnsi="Arial" w:cs="Arial"/>
                <w:b/>
                <w:sz w:val="24"/>
                <w:szCs w:val="24"/>
              </w:rPr>
              <w:t>1</w:t>
            </w:r>
          </w:p>
        </w:tc>
        <w:tc>
          <w:tcPr>
            <w:tcW w:w="2268" w:type="dxa"/>
            <w:shd w:val="clear" w:color="auto" w:fill="A6A6A6" w:themeFill="background1" w:themeFillShade="A6"/>
            <w:vAlign w:val="center"/>
          </w:tcPr>
          <w:p w:rsidR="00774528" w:rsidRPr="00557441" w:rsidRDefault="00F23663" w:rsidP="008B763A">
            <w:pPr>
              <w:pStyle w:val="NoSpacing"/>
              <w:jc w:val="center"/>
              <w:rPr>
                <w:rFonts w:ascii="Arial" w:hAnsi="Arial" w:cs="Arial"/>
                <w:b/>
                <w:sz w:val="24"/>
                <w:szCs w:val="24"/>
              </w:rPr>
            </w:pPr>
            <w:r>
              <w:rPr>
                <w:rFonts w:ascii="Arial" w:hAnsi="Arial" w:cs="Arial"/>
                <w:b/>
                <w:sz w:val="24"/>
                <w:szCs w:val="24"/>
              </w:rPr>
              <w:t>20</w:t>
            </w:r>
            <w:r w:rsidR="004E062E">
              <w:rPr>
                <w:rFonts w:ascii="Arial" w:hAnsi="Arial" w:cs="Arial"/>
                <w:b/>
                <w:sz w:val="24"/>
                <w:szCs w:val="24"/>
              </w:rPr>
              <w:t>2</w:t>
            </w:r>
            <w:r w:rsidR="00395970">
              <w:rPr>
                <w:rFonts w:ascii="Arial" w:hAnsi="Arial" w:cs="Arial"/>
                <w:b/>
                <w:sz w:val="24"/>
                <w:szCs w:val="24"/>
              </w:rPr>
              <w:t>2</w:t>
            </w:r>
          </w:p>
        </w:tc>
      </w:tr>
      <w:tr w:rsidR="00FA7F15" w:rsidRPr="00557441" w:rsidTr="00D8597B">
        <w:tc>
          <w:tcPr>
            <w:tcW w:w="3118" w:type="dxa"/>
            <w:vAlign w:val="center"/>
          </w:tcPr>
          <w:p w:rsidR="00FA7F15" w:rsidRDefault="00FA7F15" w:rsidP="008B763A">
            <w:pPr>
              <w:pStyle w:val="NoSpacing"/>
              <w:rPr>
                <w:rFonts w:ascii="Arial" w:hAnsi="Arial" w:cs="Arial"/>
                <w:sz w:val="24"/>
                <w:szCs w:val="24"/>
              </w:rPr>
            </w:pPr>
            <w:r w:rsidRPr="00557441">
              <w:rPr>
                <w:rFonts w:ascii="Arial" w:hAnsi="Arial" w:cs="Arial"/>
                <w:sz w:val="24"/>
                <w:szCs w:val="24"/>
              </w:rPr>
              <w:t>Be</w:t>
            </w:r>
            <w:r>
              <w:rPr>
                <w:rFonts w:ascii="Arial" w:hAnsi="Arial" w:cs="Arial"/>
                <w:sz w:val="24"/>
                <w:szCs w:val="24"/>
              </w:rPr>
              <w:t>lanja</w:t>
            </w:r>
            <w:r>
              <w:rPr>
                <w:rFonts w:ascii="Arial" w:hAnsi="Arial" w:cs="Arial"/>
                <w:sz w:val="24"/>
                <w:szCs w:val="24"/>
                <w:lang w:val="en-US"/>
              </w:rPr>
              <w:t xml:space="preserve"> </w:t>
            </w:r>
            <w:r>
              <w:rPr>
                <w:rFonts w:ascii="Arial" w:hAnsi="Arial" w:cs="Arial"/>
                <w:sz w:val="24"/>
                <w:szCs w:val="24"/>
              </w:rPr>
              <w:t xml:space="preserve">Modal Peralatan dan Mesin       </w:t>
            </w:r>
          </w:p>
          <w:p w:rsidR="00FA7F15" w:rsidRPr="00557441" w:rsidRDefault="00FA7F15" w:rsidP="008B763A">
            <w:pPr>
              <w:pStyle w:val="NoSpacing"/>
              <w:rPr>
                <w:rFonts w:ascii="Arial" w:hAnsi="Arial" w:cs="Arial"/>
                <w:sz w:val="16"/>
                <w:szCs w:val="24"/>
              </w:rPr>
            </w:pPr>
          </w:p>
        </w:tc>
        <w:tc>
          <w:tcPr>
            <w:tcW w:w="2268" w:type="dxa"/>
            <w:vAlign w:val="center"/>
          </w:tcPr>
          <w:p w:rsidR="00FA7F15" w:rsidRPr="00557441" w:rsidRDefault="00FA7F15" w:rsidP="0063631A">
            <w:pPr>
              <w:pStyle w:val="NoSpacing"/>
              <w:jc w:val="right"/>
              <w:rPr>
                <w:rFonts w:ascii="Arial" w:hAnsi="Arial" w:cs="Arial"/>
                <w:sz w:val="24"/>
                <w:szCs w:val="24"/>
              </w:rPr>
            </w:pPr>
            <w:r>
              <w:rPr>
                <w:rFonts w:ascii="Arial" w:hAnsi="Arial" w:cs="Arial"/>
                <w:sz w:val="24"/>
                <w:szCs w:val="24"/>
              </w:rPr>
              <w:t xml:space="preserve">   0,00</w:t>
            </w:r>
          </w:p>
        </w:tc>
        <w:tc>
          <w:tcPr>
            <w:tcW w:w="2268" w:type="dxa"/>
            <w:vAlign w:val="center"/>
          </w:tcPr>
          <w:p w:rsidR="00FA7F15" w:rsidRPr="00557441" w:rsidRDefault="00FA7F15" w:rsidP="00D8597B">
            <w:pPr>
              <w:pStyle w:val="NoSpacing"/>
              <w:jc w:val="right"/>
              <w:rPr>
                <w:rFonts w:ascii="Arial" w:hAnsi="Arial" w:cs="Arial"/>
                <w:sz w:val="24"/>
                <w:szCs w:val="24"/>
              </w:rPr>
            </w:pPr>
            <w:r>
              <w:rPr>
                <w:rFonts w:ascii="Arial" w:hAnsi="Arial" w:cs="Arial"/>
                <w:sz w:val="24"/>
                <w:szCs w:val="24"/>
              </w:rPr>
              <w:t xml:space="preserve">   0,00</w:t>
            </w:r>
          </w:p>
        </w:tc>
      </w:tr>
      <w:tr w:rsidR="00FA7F15" w:rsidRPr="00557441" w:rsidTr="003F0D53">
        <w:trPr>
          <w:trHeight w:val="401"/>
        </w:trPr>
        <w:tc>
          <w:tcPr>
            <w:tcW w:w="3118" w:type="dxa"/>
            <w:shd w:val="clear" w:color="auto" w:fill="A6A6A6" w:themeFill="background1" w:themeFillShade="A6"/>
          </w:tcPr>
          <w:p w:rsidR="00FA7F15" w:rsidRPr="00D8597B" w:rsidRDefault="00FA7F15" w:rsidP="00D8597B">
            <w:pPr>
              <w:pStyle w:val="NoSpacing"/>
              <w:jc w:val="center"/>
              <w:rPr>
                <w:rFonts w:ascii="Arial" w:hAnsi="Arial" w:cs="Arial"/>
                <w:sz w:val="24"/>
                <w:szCs w:val="24"/>
                <w:lang w:val="en-US"/>
              </w:rPr>
            </w:pPr>
            <w:r>
              <w:rPr>
                <w:rFonts w:ascii="Arial" w:hAnsi="Arial" w:cs="Arial"/>
                <w:sz w:val="24"/>
                <w:szCs w:val="24"/>
              </w:rPr>
              <w:t>Jumlah</w:t>
            </w:r>
          </w:p>
        </w:tc>
        <w:tc>
          <w:tcPr>
            <w:tcW w:w="2268" w:type="dxa"/>
            <w:shd w:val="clear" w:color="auto" w:fill="A6A6A6" w:themeFill="background1" w:themeFillShade="A6"/>
          </w:tcPr>
          <w:p w:rsidR="00FA7F15" w:rsidRPr="00557441" w:rsidRDefault="00FA7F15" w:rsidP="0063631A">
            <w:pPr>
              <w:pStyle w:val="NoSpacing"/>
              <w:jc w:val="center"/>
              <w:rPr>
                <w:rFonts w:ascii="Arial" w:hAnsi="Arial" w:cs="Arial"/>
                <w:sz w:val="24"/>
                <w:szCs w:val="24"/>
              </w:rPr>
            </w:pPr>
            <w:r>
              <w:rPr>
                <w:rFonts w:ascii="Arial" w:hAnsi="Arial" w:cs="Arial"/>
                <w:sz w:val="24"/>
                <w:szCs w:val="24"/>
              </w:rPr>
              <w:t xml:space="preserve">                    0,00</w:t>
            </w:r>
          </w:p>
        </w:tc>
        <w:tc>
          <w:tcPr>
            <w:tcW w:w="2268" w:type="dxa"/>
            <w:shd w:val="clear" w:color="auto" w:fill="A6A6A6" w:themeFill="background1" w:themeFillShade="A6"/>
          </w:tcPr>
          <w:p w:rsidR="00FA7F15" w:rsidRPr="00557441" w:rsidRDefault="00FA7F15" w:rsidP="00D8597B">
            <w:pPr>
              <w:pStyle w:val="NoSpacing"/>
              <w:jc w:val="center"/>
              <w:rPr>
                <w:rFonts w:ascii="Arial" w:hAnsi="Arial" w:cs="Arial"/>
                <w:sz w:val="24"/>
                <w:szCs w:val="24"/>
              </w:rPr>
            </w:pPr>
            <w:r>
              <w:rPr>
                <w:rFonts w:ascii="Arial" w:hAnsi="Arial" w:cs="Arial"/>
                <w:sz w:val="24"/>
                <w:szCs w:val="24"/>
              </w:rPr>
              <w:t xml:space="preserve">                    0,00</w:t>
            </w:r>
          </w:p>
        </w:tc>
      </w:tr>
    </w:tbl>
    <w:p w:rsidR="00774528" w:rsidRDefault="00774528" w:rsidP="00774528">
      <w:pPr>
        <w:pStyle w:val="ListParagraph"/>
        <w:spacing w:line="360" w:lineRule="auto"/>
        <w:ind w:left="1418" w:firstLine="850"/>
        <w:jc w:val="both"/>
        <w:rPr>
          <w:rFonts w:ascii="Arial" w:hAnsi="Arial" w:cs="Arial"/>
          <w:sz w:val="18"/>
          <w:szCs w:val="24"/>
        </w:rPr>
      </w:pPr>
    </w:p>
    <w:p w:rsidR="004C50AE" w:rsidRDefault="004C50AE"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Default="00FA7F15" w:rsidP="00774528">
      <w:pPr>
        <w:pStyle w:val="ListParagraph"/>
        <w:spacing w:line="360" w:lineRule="auto"/>
        <w:ind w:left="1418" w:firstLine="850"/>
        <w:jc w:val="both"/>
        <w:rPr>
          <w:rFonts w:ascii="Arial" w:hAnsi="Arial" w:cs="Arial"/>
          <w:sz w:val="18"/>
          <w:szCs w:val="24"/>
        </w:rPr>
      </w:pPr>
    </w:p>
    <w:p w:rsidR="00FA7F15" w:rsidRPr="00A35584" w:rsidRDefault="00FA7F15" w:rsidP="00A35584">
      <w:pPr>
        <w:spacing w:line="360" w:lineRule="auto"/>
        <w:jc w:val="both"/>
        <w:rPr>
          <w:rFonts w:ascii="Arial" w:hAnsi="Arial" w:cs="Arial"/>
          <w:sz w:val="18"/>
          <w:szCs w:val="24"/>
        </w:rPr>
      </w:pPr>
    </w:p>
    <w:p w:rsidR="00130CAD" w:rsidRDefault="00EB5DC0" w:rsidP="00A03FEF">
      <w:pPr>
        <w:pStyle w:val="ListParagraph"/>
        <w:numPr>
          <w:ilvl w:val="2"/>
          <w:numId w:val="25"/>
        </w:numPr>
        <w:jc w:val="both"/>
        <w:rPr>
          <w:rFonts w:ascii="Showcard Gothic" w:hAnsi="Showcard Gothic" w:cs="Arial"/>
          <w:b/>
          <w:sz w:val="24"/>
          <w:szCs w:val="24"/>
        </w:rPr>
      </w:pPr>
      <w:r w:rsidRPr="00746B96">
        <w:rPr>
          <w:rFonts w:ascii="Showcard Gothic" w:hAnsi="Showcard Gothic" w:cs="Arial"/>
          <w:b/>
          <w:sz w:val="24"/>
          <w:szCs w:val="24"/>
        </w:rPr>
        <w:lastRenderedPageBreak/>
        <w:t>Aset</w:t>
      </w:r>
      <w:r w:rsidR="00746B96">
        <w:rPr>
          <w:rFonts w:ascii="Showcard Gothic" w:hAnsi="Showcard Gothic" w:cs="Arial"/>
          <w:b/>
          <w:sz w:val="24"/>
          <w:szCs w:val="24"/>
        </w:rPr>
        <w:t xml:space="preserve"> </w:t>
      </w:r>
    </w:p>
    <w:p w:rsidR="00746B96" w:rsidRPr="00746B96" w:rsidRDefault="00746B96" w:rsidP="00746B96">
      <w:pPr>
        <w:pStyle w:val="ListParagraph"/>
        <w:ind w:left="1146"/>
        <w:jc w:val="both"/>
        <w:rPr>
          <w:rFonts w:ascii="Showcard Gothic" w:hAnsi="Showcard Gothic" w:cs="Arial"/>
          <w:b/>
          <w:sz w:val="24"/>
          <w:szCs w:val="24"/>
        </w:rPr>
      </w:pPr>
    </w:p>
    <w:p w:rsidR="00EB5DC0" w:rsidRDefault="00EB5DC0" w:rsidP="00A03FEF">
      <w:pPr>
        <w:pStyle w:val="ListParagraph"/>
        <w:numPr>
          <w:ilvl w:val="0"/>
          <w:numId w:val="26"/>
        </w:numPr>
        <w:jc w:val="both"/>
        <w:rPr>
          <w:rFonts w:ascii="Arial" w:hAnsi="Arial" w:cs="Arial"/>
          <w:b/>
          <w:sz w:val="24"/>
          <w:szCs w:val="24"/>
        </w:rPr>
      </w:pPr>
      <w:r>
        <w:rPr>
          <w:rFonts w:ascii="Arial" w:hAnsi="Arial" w:cs="Arial"/>
          <w:b/>
          <w:sz w:val="24"/>
          <w:szCs w:val="24"/>
        </w:rPr>
        <w:t>Aset Lancar</w:t>
      </w:r>
      <w:r w:rsidR="00746B96">
        <w:rPr>
          <w:rFonts w:ascii="Arial" w:hAnsi="Arial" w:cs="Arial"/>
          <w:b/>
          <w:sz w:val="24"/>
          <w:szCs w:val="24"/>
        </w:rPr>
        <w:t>,</w:t>
      </w:r>
    </w:p>
    <w:p w:rsidR="00E1238F" w:rsidRDefault="00E1238F" w:rsidP="00E1238F">
      <w:pPr>
        <w:pStyle w:val="ListParagraph"/>
        <w:ind w:left="1418"/>
        <w:jc w:val="both"/>
        <w:rPr>
          <w:rFonts w:ascii="Arial" w:hAnsi="Arial" w:cs="Arial"/>
          <w:b/>
          <w:sz w:val="24"/>
          <w:szCs w:val="24"/>
        </w:rPr>
      </w:pPr>
    </w:p>
    <w:p w:rsidR="00E1238F" w:rsidRPr="00E1238F" w:rsidRDefault="004F1273" w:rsidP="00E1238F">
      <w:pPr>
        <w:pStyle w:val="ListParagraph"/>
        <w:spacing w:line="360" w:lineRule="auto"/>
        <w:ind w:left="1418" w:firstLine="709"/>
        <w:jc w:val="both"/>
        <w:rPr>
          <w:rFonts w:ascii="Arial" w:hAnsi="Arial" w:cs="Arial"/>
          <w:sz w:val="24"/>
          <w:szCs w:val="24"/>
        </w:rPr>
      </w:pPr>
      <w:r>
        <w:rPr>
          <w:rFonts w:ascii="Arial" w:hAnsi="Arial" w:cs="Arial"/>
          <w:sz w:val="24"/>
          <w:szCs w:val="24"/>
        </w:rPr>
        <w:t xml:space="preserve">Aset lancar merupakan aset yang diharapkan segera untuk dapat direalisasikan atau dimiliki untuk dapat dipakai dalam kegiatan operasional dalam jangka waktu 12 (dua belas) bulan sejak </w:t>
      </w:r>
      <w:r w:rsidR="006122DD">
        <w:rPr>
          <w:rFonts w:ascii="Arial" w:hAnsi="Arial" w:cs="Arial"/>
          <w:sz w:val="24"/>
          <w:szCs w:val="24"/>
        </w:rPr>
        <w:t xml:space="preserve">tanggal pelaporan. </w:t>
      </w:r>
      <w:r w:rsidR="00EB5DC0">
        <w:rPr>
          <w:rFonts w:ascii="Arial" w:hAnsi="Arial" w:cs="Arial"/>
          <w:sz w:val="24"/>
          <w:szCs w:val="24"/>
        </w:rPr>
        <w:t>Nilai aset lancar pe</w:t>
      </w:r>
      <w:r w:rsidR="00960AA6">
        <w:rPr>
          <w:rFonts w:ascii="Arial" w:hAnsi="Arial" w:cs="Arial"/>
          <w:sz w:val="24"/>
          <w:szCs w:val="24"/>
        </w:rPr>
        <w:t xml:space="preserve">r </w:t>
      </w:r>
      <w:r w:rsidR="00960AA6" w:rsidRPr="00912532">
        <w:rPr>
          <w:rFonts w:ascii="Arial" w:hAnsi="Arial" w:cs="Arial"/>
          <w:b/>
          <w:sz w:val="24"/>
          <w:szCs w:val="24"/>
        </w:rPr>
        <w:t>31 Desember</w:t>
      </w:r>
      <w:r w:rsidR="00960AA6">
        <w:rPr>
          <w:rFonts w:ascii="Arial" w:hAnsi="Arial" w:cs="Arial"/>
          <w:sz w:val="24"/>
          <w:szCs w:val="24"/>
        </w:rPr>
        <w:t xml:space="preserve"> </w:t>
      </w:r>
      <w:r w:rsidR="00A35584">
        <w:rPr>
          <w:rFonts w:ascii="Arial" w:hAnsi="Arial" w:cs="Arial"/>
          <w:b/>
          <w:sz w:val="24"/>
          <w:szCs w:val="24"/>
        </w:rPr>
        <w:t>2022</w:t>
      </w:r>
      <w:r w:rsidR="00960AA6" w:rsidRPr="00912532">
        <w:rPr>
          <w:rFonts w:ascii="Arial" w:hAnsi="Arial" w:cs="Arial"/>
          <w:b/>
          <w:sz w:val="24"/>
          <w:szCs w:val="24"/>
        </w:rPr>
        <w:t xml:space="preserve"> sebesar </w:t>
      </w:r>
      <w:r w:rsidR="00912532" w:rsidRPr="00912532">
        <w:rPr>
          <w:rFonts w:ascii="Arial" w:hAnsi="Arial" w:cs="Arial"/>
          <w:b/>
          <w:sz w:val="24"/>
          <w:szCs w:val="24"/>
          <w:lang w:val="en-US"/>
        </w:rPr>
        <w:t>Rp.</w:t>
      </w:r>
      <w:r w:rsidR="00A35584">
        <w:rPr>
          <w:rFonts w:ascii="Arial" w:hAnsi="Arial" w:cs="Arial"/>
          <w:b/>
          <w:sz w:val="24"/>
          <w:szCs w:val="24"/>
        </w:rPr>
        <w:t>3.159.521</w:t>
      </w:r>
      <w:r w:rsidR="004522EF">
        <w:rPr>
          <w:rFonts w:ascii="Arial" w:hAnsi="Arial" w:cs="Arial"/>
          <w:b/>
          <w:sz w:val="24"/>
          <w:szCs w:val="24"/>
        </w:rPr>
        <w:t>,00</w:t>
      </w:r>
      <w:r w:rsidR="00E65C07">
        <w:rPr>
          <w:rFonts w:ascii="Arial" w:hAnsi="Arial" w:cs="Arial"/>
          <w:b/>
          <w:sz w:val="24"/>
          <w:szCs w:val="24"/>
        </w:rPr>
        <w:t xml:space="preserve">                      </w:t>
      </w:r>
      <w:r>
        <w:rPr>
          <w:rFonts w:ascii="Arial" w:hAnsi="Arial" w:cs="Arial"/>
          <w:sz w:val="24"/>
          <w:szCs w:val="24"/>
        </w:rPr>
        <w:t xml:space="preserve">dan </w:t>
      </w:r>
      <w:r w:rsidR="00DE38FC">
        <w:rPr>
          <w:rFonts w:ascii="Arial" w:hAnsi="Arial" w:cs="Arial"/>
          <w:sz w:val="24"/>
          <w:szCs w:val="24"/>
        </w:rPr>
        <w:t xml:space="preserve"> </w:t>
      </w:r>
      <w:r>
        <w:rPr>
          <w:rFonts w:ascii="Arial" w:hAnsi="Arial" w:cs="Arial"/>
          <w:sz w:val="24"/>
          <w:szCs w:val="24"/>
        </w:rPr>
        <w:t xml:space="preserve">per </w:t>
      </w:r>
      <w:r w:rsidRPr="00912532">
        <w:rPr>
          <w:rFonts w:ascii="Arial" w:hAnsi="Arial" w:cs="Arial"/>
          <w:b/>
          <w:sz w:val="24"/>
          <w:szCs w:val="24"/>
        </w:rPr>
        <w:t xml:space="preserve">31 Desember </w:t>
      </w:r>
      <w:r w:rsidR="00395970">
        <w:rPr>
          <w:rFonts w:ascii="Arial" w:hAnsi="Arial" w:cs="Arial"/>
          <w:b/>
          <w:sz w:val="24"/>
          <w:szCs w:val="24"/>
        </w:rPr>
        <w:t>202</w:t>
      </w:r>
      <w:r w:rsidR="00A35584">
        <w:rPr>
          <w:rFonts w:ascii="Arial" w:hAnsi="Arial" w:cs="Arial"/>
          <w:b/>
          <w:sz w:val="24"/>
          <w:szCs w:val="24"/>
        </w:rPr>
        <w:t>1</w:t>
      </w:r>
      <w:r w:rsidR="00961344">
        <w:rPr>
          <w:rFonts w:ascii="Arial" w:hAnsi="Arial" w:cs="Arial"/>
          <w:b/>
          <w:sz w:val="24"/>
          <w:szCs w:val="24"/>
        </w:rPr>
        <w:t xml:space="preserve"> </w:t>
      </w:r>
      <w:r w:rsidR="00960AA6" w:rsidRPr="00912532">
        <w:rPr>
          <w:rFonts w:ascii="Arial" w:hAnsi="Arial" w:cs="Arial"/>
          <w:b/>
          <w:sz w:val="24"/>
          <w:szCs w:val="24"/>
        </w:rPr>
        <w:t xml:space="preserve">sebesar </w:t>
      </w:r>
      <w:r w:rsidR="008126AB" w:rsidRPr="00912532">
        <w:rPr>
          <w:rFonts w:ascii="Arial" w:hAnsi="Arial" w:cs="Arial"/>
          <w:b/>
          <w:sz w:val="24"/>
          <w:szCs w:val="24"/>
        </w:rPr>
        <w:t>Rp</w:t>
      </w:r>
      <w:r w:rsidR="00DE38FC" w:rsidRPr="00912532">
        <w:rPr>
          <w:rFonts w:ascii="Arial" w:hAnsi="Arial" w:cs="Arial"/>
          <w:b/>
          <w:sz w:val="24"/>
          <w:szCs w:val="24"/>
        </w:rPr>
        <w:t>.</w:t>
      </w:r>
      <w:r w:rsidR="00A35584">
        <w:rPr>
          <w:rFonts w:ascii="Arial" w:hAnsi="Arial" w:cs="Arial"/>
          <w:b/>
          <w:sz w:val="24"/>
          <w:szCs w:val="24"/>
        </w:rPr>
        <w:t>3.910.672</w:t>
      </w:r>
      <w:r w:rsidR="00961344">
        <w:rPr>
          <w:rFonts w:ascii="Arial" w:hAnsi="Arial" w:cs="Arial"/>
          <w:b/>
          <w:sz w:val="24"/>
          <w:szCs w:val="24"/>
        </w:rPr>
        <w:t>,00</w:t>
      </w:r>
      <w:r w:rsidR="00E65C07">
        <w:rPr>
          <w:rFonts w:ascii="Arial" w:hAnsi="Arial" w:cs="Arial"/>
          <w:b/>
          <w:sz w:val="24"/>
          <w:szCs w:val="24"/>
        </w:rPr>
        <w:t xml:space="preserve"> , </w:t>
      </w:r>
      <w:r w:rsidR="006122DD">
        <w:rPr>
          <w:rFonts w:ascii="Arial" w:hAnsi="Arial" w:cs="Arial"/>
          <w:sz w:val="24"/>
          <w:szCs w:val="24"/>
        </w:rPr>
        <w:t>Rincian aset lancar terdiri dari:</w:t>
      </w:r>
      <w:r w:rsidR="00E1238F">
        <w:rPr>
          <w:rFonts w:ascii="Arial" w:hAnsi="Arial" w:cs="Arial"/>
          <w:sz w:val="24"/>
          <w:szCs w:val="24"/>
        </w:rPr>
        <w:t xml:space="preserve"> </w:t>
      </w:r>
    </w:p>
    <w:p w:rsidR="000B4123" w:rsidRPr="00746B96" w:rsidRDefault="000B4123"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t>Kas di Bendahara Penerimaan</w:t>
      </w:r>
      <w:r w:rsidR="00746B96">
        <w:rPr>
          <w:rFonts w:ascii="Arial" w:hAnsi="Arial" w:cs="Arial"/>
          <w:b/>
          <w:sz w:val="24"/>
          <w:szCs w:val="24"/>
        </w:rPr>
        <w:t>,</w:t>
      </w:r>
    </w:p>
    <w:p w:rsidR="00E1238F" w:rsidRPr="005A0D6A" w:rsidRDefault="00582077" w:rsidP="005A0D6A">
      <w:pPr>
        <w:pStyle w:val="ListParagraph"/>
        <w:spacing w:line="360" w:lineRule="auto"/>
        <w:ind w:left="1843" w:firstLine="709"/>
        <w:jc w:val="both"/>
        <w:rPr>
          <w:rFonts w:ascii="Arial" w:hAnsi="Arial" w:cs="Arial"/>
          <w:b/>
          <w:sz w:val="24"/>
          <w:szCs w:val="24"/>
        </w:rPr>
      </w:pPr>
      <w:r>
        <w:rPr>
          <w:rFonts w:ascii="Arial" w:hAnsi="Arial" w:cs="Arial"/>
          <w:sz w:val="24"/>
          <w:szCs w:val="24"/>
        </w:rPr>
        <w:t xml:space="preserve">Saldo kas di bendahara penerimaan per 31 Desember </w:t>
      </w:r>
      <w:r w:rsidR="00FA7F15">
        <w:rPr>
          <w:rFonts w:ascii="Arial" w:hAnsi="Arial" w:cs="Arial"/>
          <w:sz w:val="24"/>
          <w:szCs w:val="24"/>
        </w:rPr>
        <w:t>2021</w:t>
      </w:r>
      <w:r>
        <w:rPr>
          <w:rFonts w:ascii="Arial" w:hAnsi="Arial" w:cs="Arial"/>
          <w:sz w:val="24"/>
          <w:szCs w:val="24"/>
        </w:rPr>
        <w:t xml:space="preserve"> dan </w:t>
      </w:r>
      <w:r w:rsidR="00FA7F15">
        <w:rPr>
          <w:rFonts w:ascii="Arial" w:hAnsi="Arial" w:cs="Arial"/>
          <w:sz w:val="24"/>
          <w:szCs w:val="24"/>
        </w:rPr>
        <w:t>2020</w:t>
      </w:r>
      <w:r w:rsidR="00D036FF">
        <w:rPr>
          <w:rFonts w:ascii="Arial" w:hAnsi="Arial" w:cs="Arial"/>
          <w:sz w:val="24"/>
          <w:szCs w:val="24"/>
        </w:rPr>
        <w:t xml:space="preserve"> </w:t>
      </w:r>
      <w:r>
        <w:rPr>
          <w:rFonts w:ascii="Arial" w:hAnsi="Arial" w:cs="Arial"/>
          <w:sz w:val="24"/>
          <w:szCs w:val="24"/>
        </w:rPr>
        <w:t xml:space="preserve">adalah masing-masing sebesar </w:t>
      </w:r>
      <w:r w:rsidR="004522EF">
        <w:rPr>
          <w:rFonts w:ascii="Arial" w:hAnsi="Arial" w:cs="Arial"/>
          <w:b/>
          <w:sz w:val="24"/>
          <w:szCs w:val="24"/>
        </w:rPr>
        <w:t>Rp0,00</w:t>
      </w:r>
      <w:r w:rsidR="00D036FF">
        <w:rPr>
          <w:rFonts w:ascii="Arial" w:hAnsi="Arial" w:cs="Arial"/>
          <w:b/>
          <w:sz w:val="24"/>
          <w:szCs w:val="24"/>
        </w:rPr>
        <w:t xml:space="preserve"> (Nihil), </w:t>
      </w:r>
    </w:p>
    <w:p w:rsidR="000B4123" w:rsidRPr="00746B96" w:rsidRDefault="00582077"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t>Kas di Bendahara Pengeluaran</w:t>
      </w:r>
      <w:r w:rsidR="00746B96">
        <w:rPr>
          <w:rFonts w:ascii="Arial" w:hAnsi="Arial" w:cs="Arial"/>
          <w:b/>
          <w:sz w:val="24"/>
          <w:szCs w:val="24"/>
        </w:rPr>
        <w:t>,</w:t>
      </w:r>
    </w:p>
    <w:p w:rsidR="00D036FF" w:rsidRPr="00E1238F" w:rsidRDefault="00582077" w:rsidP="00E1238F">
      <w:pPr>
        <w:pStyle w:val="ListParagraph"/>
        <w:spacing w:line="360" w:lineRule="auto"/>
        <w:ind w:left="1843" w:firstLine="709"/>
        <w:jc w:val="both"/>
        <w:rPr>
          <w:rFonts w:ascii="Arial" w:hAnsi="Arial" w:cs="Arial"/>
          <w:sz w:val="24"/>
          <w:szCs w:val="24"/>
        </w:rPr>
      </w:pPr>
      <w:r>
        <w:rPr>
          <w:rFonts w:ascii="Arial" w:hAnsi="Arial" w:cs="Arial"/>
          <w:sz w:val="24"/>
          <w:szCs w:val="24"/>
        </w:rPr>
        <w:t xml:space="preserve">Saldo kas di bendahara pengeluaran per 31 Desember </w:t>
      </w:r>
      <w:r w:rsidR="00FA7F15">
        <w:rPr>
          <w:rFonts w:ascii="Arial" w:hAnsi="Arial" w:cs="Arial"/>
          <w:sz w:val="24"/>
          <w:szCs w:val="24"/>
        </w:rPr>
        <w:t>2021</w:t>
      </w:r>
      <w:r w:rsidR="00D036FF">
        <w:rPr>
          <w:rFonts w:ascii="Arial" w:hAnsi="Arial" w:cs="Arial"/>
          <w:sz w:val="24"/>
          <w:szCs w:val="24"/>
        </w:rPr>
        <w:t xml:space="preserve"> sebesar </w:t>
      </w:r>
      <w:r w:rsidR="00B02486">
        <w:rPr>
          <w:rFonts w:ascii="Arial" w:hAnsi="Arial" w:cs="Arial"/>
          <w:b/>
          <w:sz w:val="24"/>
          <w:szCs w:val="24"/>
        </w:rPr>
        <w:t xml:space="preserve">Rp. </w:t>
      </w:r>
      <w:r w:rsidR="006C4CB8">
        <w:rPr>
          <w:rFonts w:ascii="Arial" w:hAnsi="Arial" w:cs="Arial"/>
          <w:b/>
          <w:sz w:val="24"/>
          <w:szCs w:val="24"/>
        </w:rPr>
        <w:t>0,00 (nihil)</w:t>
      </w:r>
      <w:r w:rsidR="00961344">
        <w:rPr>
          <w:rFonts w:ascii="Arial" w:hAnsi="Arial" w:cs="Arial"/>
          <w:sz w:val="24"/>
          <w:szCs w:val="24"/>
        </w:rPr>
        <w:t xml:space="preserve"> </w:t>
      </w:r>
      <w:r>
        <w:rPr>
          <w:rFonts w:ascii="Arial" w:hAnsi="Arial" w:cs="Arial"/>
          <w:sz w:val="24"/>
          <w:szCs w:val="24"/>
        </w:rPr>
        <w:t xml:space="preserve">dan </w:t>
      </w:r>
      <w:r w:rsidR="00FA7F15">
        <w:rPr>
          <w:rFonts w:ascii="Arial" w:hAnsi="Arial" w:cs="Arial"/>
          <w:sz w:val="24"/>
          <w:szCs w:val="24"/>
        </w:rPr>
        <w:t>2020</w:t>
      </w:r>
      <w:r w:rsidR="00D036FF">
        <w:rPr>
          <w:rFonts w:ascii="Arial" w:hAnsi="Arial" w:cs="Arial"/>
          <w:sz w:val="24"/>
          <w:szCs w:val="24"/>
        </w:rPr>
        <w:t xml:space="preserve"> </w:t>
      </w:r>
      <w:r w:rsidR="00CE7156">
        <w:rPr>
          <w:rFonts w:ascii="Arial" w:hAnsi="Arial" w:cs="Arial"/>
          <w:sz w:val="24"/>
          <w:szCs w:val="24"/>
        </w:rPr>
        <w:t xml:space="preserve">adalah sebesar </w:t>
      </w:r>
      <w:r w:rsidR="00CE7156" w:rsidRPr="00D036FF">
        <w:rPr>
          <w:rFonts w:ascii="Arial" w:hAnsi="Arial" w:cs="Arial"/>
          <w:b/>
          <w:sz w:val="24"/>
          <w:szCs w:val="24"/>
        </w:rPr>
        <w:t>Rp</w:t>
      </w:r>
      <w:r w:rsidR="00D036FF" w:rsidRPr="00D036FF">
        <w:rPr>
          <w:rFonts w:ascii="Arial" w:hAnsi="Arial" w:cs="Arial"/>
          <w:b/>
          <w:sz w:val="24"/>
          <w:szCs w:val="24"/>
        </w:rPr>
        <w:t xml:space="preserve">. </w:t>
      </w:r>
      <w:r w:rsidR="006C4CB8">
        <w:rPr>
          <w:rFonts w:ascii="Arial" w:hAnsi="Arial" w:cs="Arial"/>
          <w:b/>
          <w:sz w:val="24"/>
          <w:szCs w:val="24"/>
        </w:rPr>
        <w:t>0</w:t>
      </w:r>
      <w:r w:rsidR="00DF1989">
        <w:rPr>
          <w:rFonts w:ascii="Arial" w:hAnsi="Arial" w:cs="Arial"/>
          <w:b/>
          <w:sz w:val="24"/>
          <w:szCs w:val="24"/>
        </w:rPr>
        <w:t>,00</w:t>
      </w:r>
      <w:r w:rsidR="00FA7F15">
        <w:rPr>
          <w:rFonts w:ascii="Arial" w:hAnsi="Arial" w:cs="Arial"/>
          <w:b/>
          <w:sz w:val="24"/>
          <w:szCs w:val="24"/>
        </w:rPr>
        <w:t xml:space="preserve"> (nihil)</w:t>
      </w:r>
      <w:r w:rsidR="00FA7F15">
        <w:rPr>
          <w:rFonts w:ascii="Arial" w:hAnsi="Arial" w:cs="Arial"/>
          <w:sz w:val="24"/>
          <w:szCs w:val="24"/>
        </w:rPr>
        <w:t xml:space="preserve"> </w:t>
      </w:r>
      <w:r w:rsidR="005B21BE" w:rsidRPr="005B21BE">
        <w:rPr>
          <w:rFonts w:ascii="Arial" w:hAnsi="Arial" w:cs="Arial"/>
          <w:sz w:val="24"/>
          <w:szCs w:val="24"/>
          <w:lang w:val="en-US"/>
        </w:rPr>
        <w:t xml:space="preserve"> </w:t>
      </w:r>
    </w:p>
    <w:p w:rsidR="00582077" w:rsidRPr="00746B96" w:rsidRDefault="00582077"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t>Beban dibayar dimuka</w:t>
      </w:r>
      <w:r w:rsidR="00746B96">
        <w:rPr>
          <w:rFonts w:ascii="Arial" w:hAnsi="Arial" w:cs="Arial"/>
          <w:b/>
          <w:sz w:val="24"/>
          <w:szCs w:val="24"/>
        </w:rPr>
        <w:t>,</w:t>
      </w:r>
    </w:p>
    <w:p w:rsidR="001D5A1A" w:rsidRPr="00CD42DF" w:rsidRDefault="00582077" w:rsidP="00CD42DF">
      <w:pPr>
        <w:pStyle w:val="ListParagraph"/>
        <w:spacing w:line="360" w:lineRule="auto"/>
        <w:ind w:left="1843" w:firstLine="709"/>
        <w:jc w:val="both"/>
        <w:rPr>
          <w:rFonts w:ascii="Arial" w:hAnsi="Arial" w:cs="Arial"/>
          <w:sz w:val="24"/>
          <w:szCs w:val="24"/>
        </w:rPr>
      </w:pPr>
      <w:r w:rsidRPr="00CE7156">
        <w:rPr>
          <w:rFonts w:ascii="Arial" w:hAnsi="Arial" w:cs="Arial"/>
          <w:sz w:val="24"/>
          <w:szCs w:val="24"/>
        </w:rPr>
        <w:t xml:space="preserve">Saldo beban dibayar dimuka per tanggal </w:t>
      </w:r>
      <w:r w:rsidRPr="00912532">
        <w:rPr>
          <w:rFonts w:ascii="Arial" w:hAnsi="Arial" w:cs="Arial"/>
          <w:b/>
          <w:sz w:val="24"/>
          <w:szCs w:val="24"/>
        </w:rPr>
        <w:t xml:space="preserve">31 Desember </w:t>
      </w:r>
      <w:r w:rsidR="00A35584">
        <w:rPr>
          <w:rFonts w:ascii="Arial" w:hAnsi="Arial" w:cs="Arial"/>
          <w:b/>
          <w:sz w:val="24"/>
          <w:szCs w:val="24"/>
        </w:rPr>
        <w:t>2022</w:t>
      </w:r>
      <w:r w:rsidR="00D036FF">
        <w:rPr>
          <w:rFonts w:ascii="Arial" w:hAnsi="Arial" w:cs="Arial"/>
          <w:b/>
          <w:sz w:val="24"/>
          <w:szCs w:val="24"/>
        </w:rPr>
        <w:t xml:space="preserve"> </w:t>
      </w:r>
      <w:r w:rsidRPr="00CE7156">
        <w:rPr>
          <w:rFonts w:ascii="Arial" w:hAnsi="Arial" w:cs="Arial"/>
          <w:sz w:val="24"/>
          <w:szCs w:val="24"/>
        </w:rPr>
        <w:t>adalah sebesar</w:t>
      </w:r>
      <w:r w:rsidR="00495468">
        <w:rPr>
          <w:rFonts w:ascii="Arial" w:hAnsi="Arial" w:cs="Arial"/>
          <w:sz w:val="24"/>
          <w:szCs w:val="24"/>
          <w:lang w:val="en-US"/>
        </w:rPr>
        <w:t xml:space="preserve"> </w:t>
      </w:r>
      <w:r w:rsidR="00495468" w:rsidRPr="00912532">
        <w:rPr>
          <w:rFonts w:ascii="Arial" w:hAnsi="Arial" w:cs="Arial"/>
          <w:b/>
          <w:sz w:val="24"/>
          <w:szCs w:val="24"/>
          <w:lang w:val="en-US"/>
        </w:rPr>
        <w:t>Rp</w:t>
      </w:r>
      <w:r w:rsidR="00926566">
        <w:rPr>
          <w:rFonts w:ascii="Arial" w:hAnsi="Arial" w:cs="Arial"/>
          <w:b/>
          <w:sz w:val="24"/>
          <w:szCs w:val="24"/>
        </w:rPr>
        <w:t>.</w:t>
      </w:r>
      <w:r w:rsidR="00A35584">
        <w:rPr>
          <w:rFonts w:ascii="Arial" w:hAnsi="Arial" w:cs="Arial"/>
          <w:b/>
          <w:sz w:val="24"/>
          <w:szCs w:val="24"/>
        </w:rPr>
        <w:t xml:space="preserve">3.159.521,00 </w:t>
      </w:r>
      <w:r w:rsidRPr="00CE7156">
        <w:rPr>
          <w:rFonts w:ascii="Arial" w:hAnsi="Arial" w:cs="Arial"/>
          <w:sz w:val="24"/>
          <w:szCs w:val="24"/>
        </w:rPr>
        <w:t xml:space="preserve">dan </w:t>
      </w:r>
      <w:r w:rsidRPr="00912532">
        <w:rPr>
          <w:rFonts w:ascii="Arial" w:hAnsi="Arial" w:cs="Arial"/>
          <w:b/>
          <w:sz w:val="24"/>
          <w:szCs w:val="24"/>
        </w:rPr>
        <w:t xml:space="preserve">tahun </w:t>
      </w:r>
      <w:r w:rsidR="00F23663" w:rsidRPr="00912532">
        <w:rPr>
          <w:rFonts w:ascii="Arial" w:hAnsi="Arial" w:cs="Arial"/>
          <w:b/>
          <w:sz w:val="24"/>
          <w:szCs w:val="24"/>
        </w:rPr>
        <w:t>20</w:t>
      </w:r>
      <w:r w:rsidR="00FA7F15">
        <w:rPr>
          <w:rFonts w:ascii="Arial" w:hAnsi="Arial" w:cs="Arial"/>
          <w:b/>
          <w:sz w:val="24"/>
          <w:szCs w:val="24"/>
        </w:rPr>
        <w:t>2</w:t>
      </w:r>
      <w:r w:rsidR="00A35584">
        <w:rPr>
          <w:rFonts w:ascii="Arial" w:hAnsi="Arial" w:cs="Arial"/>
          <w:b/>
          <w:sz w:val="24"/>
          <w:szCs w:val="24"/>
        </w:rPr>
        <w:t>1</w:t>
      </w:r>
      <w:r w:rsidRPr="00CE7156">
        <w:rPr>
          <w:rFonts w:ascii="Arial" w:hAnsi="Arial" w:cs="Arial"/>
          <w:sz w:val="24"/>
          <w:szCs w:val="24"/>
        </w:rPr>
        <w:t xml:space="preserve"> sebesar </w:t>
      </w:r>
      <w:r w:rsidR="00395970">
        <w:rPr>
          <w:rFonts w:ascii="Arial" w:hAnsi="Arial" w:cs="Arial"/>
          <w:b/>
          <w:sz w:val="24"/>
          <w:szCs w:val="24"/>
        </w:rPr>
        <w:t xml:space="preserve">Rp. </w:t>
      </w:r>
      <w:r w:rsidR="00A35584">
        <w:rPr>
          <w:rFonts w:ascii="Arial" w:hAnsi="Arial" w:cs="Arial"/>
          <w:b/>
          <w:sz w:val="24"/>
          <w:szCs w:val="24"/>
        </w:rPr>
        <w:t>1.556.729</w:t>
      </w:r>
      <w:r w:rsidR="00DF1989">
        <w:rPr>
          <w:rFonts w:ascii="Arial" w:hAnsi="Arial" w:cs="Arial"/>
          <w:b/>
          <w:sz w:val="24"/>
          <w:szCs w:val="24"/>
        </w:rPr>
        <w:t>,00</w:t>
      </w:r>
      <w:r w:rsidR="00AB0E27" w:rsidRPr="00CE7156">
        <w:rPr>
          <w:rFonts w:ascii="Arial" w:hAnsi="Arial" w:cs="Arial"/>
          <w:sz w:val="24"/>
          <w:szCs w:val="24"/>
        </w:rPr>
        <w:t xml:space="preserve"> </w:t>
      </w:r>
      <w:r w:rsidRPr="00CE7156">
        <w:rPr>
          <w:rFonts w:ascii="Arial" w:hAnsi="Arial" w:cs="Arial"/>
          <w:sz w:val="24"/>
          <w:szCs w:val="24"/>
        </w:rPr>
        <w:t>. beban dibayar dimuka merupakan beban</w:t>
      </w:r>
      <w:r w:rsidR="00BF70ED">
        <w:rPr>
          <w:rFonts w:ascii="Arial" w:hAnsi="Arial" w:cs="Arial"/>
          <w:sz w:val="24"/>
          <w:szCs w:val="24"/>
        </w:rPr>
        <w:t xml:space="preserve"> pajak kendaraan bermotor </w:t>
      </w:r>
      <w:r w:rsidR="00F85504">
        <w:rPr>
          <w:rFonts w:ascii="Arial" w:hAnsi="Arial" w:cs="Arial"/>
          <w:sz w:val="24"/>
          <w:szCs w:val="24"/>
        </w:rPr>
        <w:t xml:space="preserve"> </w:t>
      </w:r>
      <w:r w:rsidR="00BF70ED">
        <w:rPr>
          <w:rFonts w:ascii="Arial" w:hAnsi="Arial" w:cs="Arial"/>
          <w:sz w:val="24"/>
          <w:szCs w:val="24"/>
        </w:rPr>
        <w:t>( PKB ) atau beban surat tanda nomor kendaraan (STNK)</w:t>
      </w:r>
      <w:r w:rsidR="00912532">
        <w:rPr>
          <w:rFonts w:ascii="Arial" w:hAnsi="Arial" w:cs="Arial"/>
          <w:sz w:val="24"/>
          <w:szCs w:val="24"/>
        </w:rPr>
        <w:t xml:space="preserve"> </w:t>
      </w:r>
      <w:r w:rsidRPr="00CE7156">
        <w:rPr>
          <w:rFonts w:ascii="Arial" w:hAnsi="Arial" w:cs="Arial"/>
          <w:sz w:val="24"/>
          <w:szCs w:val="24"/>
        </w:rPr>
        <w:t xml:space="preserve">yang dibayarkan di tahun </w:t>
      </w:r>
      <w:r w:rsidR="00395970">
        <w:rPr>
          <w:rFonts w:ascii="Arial" w:hAnsi="Arial" w:cs="Arial"/>
          <w:sz w:val="24"/>
          <w:szCs w:val="24"/>
        </w:rPr>
        <w:t>202</w:t>
      </w:r>
      <w:r w:rsidR="00A35584">
        <w:rPr>
          <w:rFonts w:ascii="Arial" w:hAnsi="Arial" w:cs="Arial"/>
          <w:sz w:val="24"/>
          <w:szCs w:val="24"/>
        </w:rPr>
        <w:t>2</w:t>
      </w:r>
      <w:r w:rsidRPr="00CE7156">
        <w:rPr>
          <w:rFonts w:ascii="Arial" w:hAnsi="Arial" w:cs="Arial"/>
          <w:sz w:val="24"/>
          <w:szCs w:val="24"/>
        </w:rPr>
        <w:t xml:space="preserve"> untuk </w:t>
      </w:r>
      <w:r w:rsidR="00C04E60">
        <w:rPr>
          <w:rFonts w:ascii="Arial" w:hAnsi="Arial" w:cs="Arial"/>
          <w:sz w:val="24"/>
          <w:szCs w:val="24"/>
        </w:rPr>
        <w:t>periode sampai dengan</w:t>
      </w:r>
      <w:r w:rsidR="00D67C31">
        <w:rPr>
          <w:rFonts w:ascii="Arial" w:hAnsi="Arial" w:cs="Arial"/>
          <w:sz w:val="24"/>
          <w:szCs w:val="24"/>
        </w:rPr>
        <w:t xml:space="preserve">        </w:t>
      </w:r>
      <w:r w:rsidR="00BF70ED">
        <w:rPr>
          <w:rFonts w:ascii="Arial" w:hAnsi="Arial" w:cs="Arial"/>
          <w:sz w:val="24"/>
          <w:szCs w:val="24"/>
        </w:rPr>
        <w:t xml:space="preserve"> </w:t>
      </w:r>
      <w:r w:rsidR="0049094B">
        <w:rPr>
          <w:rFonts w:ascii="Arial" w:hAnsi="Arial" w:cs="Arial"/>
          <w:sz w:val="24"/>
          <w:szCs w:val="24"/>
        </w:rPr>
        <w:t xml:space="preserve">        </w:t>
      </w:r>
      <w:r w:rsidR="00395970">
        <w:rPr>
          <w:rFonts w:ascii="Arial" w:hAnsi="Arial" w:cs="Arial"/>
          <w:sz w:val="24"/>
          <w:szCs w:val="24"/>
        </w:rPr>
        <w:t>tahun 202</w:t>
      </w:r>
      <w:r w:rsidR="00A35584">
        <w:rPr>
          <w:rFonts w:ascii="Arial" w:hAnsi="Arial" w:cs="Arial"/>
          <w:sz w:val="24"/>
          <w:szCs w:val="24"/>
        </w:rPr>
        <w:t>1</w:t>
      </w:r>
      <w:r w:rsidR="00BF70ED">
        <w:rPr>
          <w:rFonts w:ascii="Arial" w:hAnsi="Arial" w:cs="Arial"/>
          <w:sz w:val="24"/>
          <w:szCs w:val="24"/>
        </w:rPr>
        <w:t xml:space="preserve"> </w:t>
      </w:r>
      <w:r w:rsidRPr="00CE7156">
        <w:rPr>
          <w:rFonts w:ascii="Arial" w:hAnsi="Arial" w:cs="Arial"/>
          <w:sz w:val="24"/>
          <w:szCs w:val="24"/>
        </w:rPr>
        <w:t xml:space="preserve">sebagai akibat dari barang/jasa yang telah dibayarkan secara penuh di tahun itu namun masa berlakunya sampai </w:t>
      </w:r>
      <w:r w:rsidR="00032A13" w:rsidRPr="00CE7156">
        <w:rPr>
          <w:rFonts w:ascii="Arial" w:hAnsi="Arial" w:cs="Arial"/>
          <w:sz w:val="24"/>
          <w:szCs w:val="24"/>
        </w:rPr>
        <w:t>dengan periode tahun berikutnya.</w:t>
      </w:r>
    </w:p>
    <w:tbl>
      <w:tblPr>
        <w:tblStyle w:val="TableGrid"/>
        <w:tblW w:w="0" w:type="auto"/>
        <w:tblInd w:w="1843" w:type="dxa"/>
        <w:tblLook w:val="04A0"/>
      </w:tblPr>
      <w:tblGrid>
        <w:gridCol w:w="1945"/>
        <w:gridCol w:w="1944"/>
        <w:gridCol w:w="1944"/>
        <w:gridCol w:w="1945"/>
      </w:tblGrid>
      <w:tr w:rsidR="001D5A1A" w:rsidTr="00D45C93">
        <w:trPr>
          <w:trHeight w:val="495"/>
        </w:trPr>
        <w:tc>
          <w:tcPr>
            <w:tcW w:w="1945" w:type="dxa"/>
            <w:vMerge w:val="restart"/>
            <w:shd w:val="clear" w:color="auto" w:fill="A6A6A6" w:themeFill="background1" w:themeFillShade="A6"/>
          </w:tcPr>
          <w:p w:rsidR="001D5A1A" w:rsidRDefault="001D5A1A" w:rsidP="001D5A1A">
            <w:pPr>
              <w:pStyle w:val="ListParagraph"/>
              <w:ind w:left="0"/>
              <w:jc w:val="center"/>
              <w:rPr>
                <w:rFonts w:ascii="Arial" w:hAnsi="Arial" w:cs="Arial"/>
                <w:b/>
                <w:sz w:val="24"/>
                <w:szCs w:val="24"/>
              </w:rPr>
            </w:pPr>
          </w:p>
          <w:p w:rsidR="001D5A1A" w:rsidRPr="001D5A1A" w:rsidRDefault="001D5A1A" w:rsidP="001D5A1A">
            <w:pPr>
              <w:pStyle w:val="ListParagraph"/>
              <w:ind w:left="0"/>
              <w:jc w:val="center"/>
              <w:rPr>
                <w:rFonts w:ascii="Arial" w:hAnsi="Arial" w:cs="Arial"/>
                <w:b/>
                <w:sz w:val="24"/>
                <w:szCs w:val="24"/>
              </w:rPr>
            </w:pPr>
            <w:r w:rsidRPr="001D5A1A">
              <w:rPr>
                <w:rFonts w:ascii="Arial" w:hAnsi="Arial" w:cs="Arial"/>
                <w:b/>
                <w:sz w:val="24"/>
                <w:szCs w:val="24"/>
              </w:rPr>
              <w:t>Uraian</w:t>
            </w:r>
          </w:p>
        </w:tc>
        <w:tc>
          <w:tcPr>
            <w:tcW w:w="3888" w:type="dxa"/>
            <w:gridSpan w:val="2"/>
            <w:shd w:val="clear" w:color="auto" w:fill="A6A6A6" w:themeFill="background1" w:themeFillShade="A6"/>
          </w:tcPr>
          <w:p w:rsidR="001D5A1A" w:rsidRPr="001D5A1A" w:rsidRDefault="001D5A1A" w:rsidP="001D5A1A">
            <w:pPr>
              <w:pStyle w:val="ListParagraph"/>
              <w:ind w:left="0"/>
              <w:jc w:val="center"/>
              <w:rPr>
                <w:rFonts w:ascii="Arial" w:hAnsi="Arial" w:cs="Arial"/>
                <w:b/>
                <w:sz w:val="24"/>
                <w:szCs w:val="24"/>
              </w:rPr>
            </w:pPr>
            <w:r w:rsidRPr="001D5A1A">
              <w:rPr>
                <w:b/>
              </w:rPr>
              <w:t>Beban dibayar dimuka</w:t>
            </w:r>
          </w:p>
        </w:tc>
        <w:tc>
          <w:tcPr>
            <w:tcW w:w="1945" w:type="dxa"/>
            <w:vMerge w:val="restart"/>
            <w:shd w:val="clear" w:color="auto" w:fill="A6A6A6" w:themeFill="background1" w:themeFillShade="A6"/>
          </w:tcPr>
          <w:p w:rsidR="001D5A1A" w:rsidRPr="001D5A1A" w:rsidRDefault="001D5A1A" w:rsidP="001D5A1A">
            <w:pPr>
              <w:pStyle w:val="ListParagraph"/>
              <w:ind w:left="0"/>
              <w:jc w:val="center"/>
              <w:rPr>
                <w:rFonts w:ascii="Arial" w:hAnsi="Arial" w:cs="Arial"/>
                <w:b/>
                <w:sz w:val="24"/>
                <w:szCs w:val="24"/>
              </w:rPr>
            </w:pPr>
            <w:r w:rsidRPr="001D5A1A">
              <w:rPr>
                <w:rFonts w:ascii="Arial" w:hAnsi="Arial" w:cs="Arial"/>
                <w:b/>
                <w:sz w:val="24"/>
                <w:szCs w:val="24"/>
              </w:rPr>
              <w:t>Naik</w:t>
            </w:r>
          </w:p>
          <w:p w:rsidR="001D5A1A" w:rsidRPr="001D5A1A" w:rsidRDefault="001D5A1A" w:rsidP="001D5A1A">
            <w:pPr>
              <w:pStyle w:val="ListParagraph"/>
              <w:ind w:left="0"/>
              <w:jc w:val="center"/>
              <w:rPr>
                <w:rFonts w:ascii="Arial" w:hAnsi="Arial" w:cs="Arial"/>
                <w:b/>
                <w:sz w:val="24"/>
                <w:szCs w:val="24"/>
              </w:rPr>
            </w:pPr>
            <w:r w:rsidRPr="00D45C93">
              <w:rPr>
                <w:rFonts w:ascii="Arial" w:hAnsi="Arial" w:cs="Arial"/>
                <w:b/>
                <w:sz w:val="24"/>
                <w:szCs w:val="24"/>
                <w:shd w:val="clear" w:color="auto" w:fill="A6A6A6" w:themeFill="background1" w:themeFillShade="A6"/>
              </w:rPr>
              <w:t>(Turun)</w:t>
            </w:r>
          </w:p>
        </w:tc>
      </w:tr>
      <w:tr w:rsidR="001D5A1A" w:rsidTr="00D45C93">
        <w:trPr>
          <w:trHeight w:val="295"/>
        </w:trPr>
        <w:tc>
          <w:tcPr>
            <w:tcW w:w="1945" w:type="dxa"/>
            <w:vMerge/>
            <w:shd w:val="clear" w:color="auto" w:fill="4F81BD" w:themeFill="accent1"/>
          </w:tcPr>
          <w:p w:rsidR="001D5A1A" w:rsidRPr="001D5A1A" w:rsidRDefault="001D5A1A" w:rsidP="001D5A1A">
            <w:pPr>
              <w:pStyle w:val="ListParagraph"/>
              <w:spacing w:line="360" w:lineRule="auto"/>
              <w:ind w:left="0"/>
              <w:jc w:val="center"/>
              <w:rPr>
                <w:rFonts w:ascii="Arial" w:hAnsi="Arial" w:cs="Arial"/>
                <w:b/>
                <w:sz w:val="24"/>
                <w:szCs w:val="24"/>
              </w:rPr>
            </w:pPr>
          </w:p>
        </w:tc>
        <w:tc>
          <w:tcPr>
            <w:tcW w:w="1944" w:type="dxa"/>
            <w:shd w:val="clear" w:color="auto" w:fill="A6A6A6" w:themeFill="background1" w:themeFillShade="A6"/>
          </w:tcPr>
          <w:p w:rsidR="001D5A1A" w:rsidRPr="001D5A1A" w:rsidRDefault="00DF1989" w:rsidP="001D5A1A">
            <w:pPr>
              <w:pStyle w:val="ListParagraph"/>
              <w:ind w:left="0"/>
              <w:jc w:val="center"/>
              <w:rPr>
                <w:rFonts w:ascii="Arial" w:hAnsi="Arial" w:cs="Arial"/>
                <w:b/>
                <w:sz w:val="24"/>
                <w:szCs w:val="24"/>
              </w:rPr>
            </w:pPr>
            <w:r>
              <w:rPr>
                <w:rFonts w:ascii="Arial" w:hAnsi="Arial" w:cs="Arial"/>
                <w:b/>
                <w:sz w:val="24"/>
                <w:szCs w:val="24"/>
              </w:rPr>
              <w:t>202</w:t>
            </w:r>
            <w:r w:rsidR="004F765A">
              <w:rPr>
                <w:rFonts w:ascii="Arial" w:hAnsi="Arial" w:cs="Arial"/>
                <w:b/>
                <w:sz w:val="24"/>
                <w:szCs w:val="24"/>
              </w:rPr>
              <w:t>1</w:t>
            </w:r>
          </w:p>
        </w:tc>
        <w:tc>
          <w:tcPr>
            <w:tcW w:w="1944" w:type="dxa"/>
            <w:shd w:val="clear" w:color="auto" w:fill="A6A6A6" w:themeFill="background1" w:themeFillShade="A6"/>
          </w:tcPr>
          <w:p w:rsidR="001D5A1A" w:rsidRPr="001D5A1A" w:rsidRDefault="00DF1989" w:rsidP="001D5A1A">
            <w:pPr>
              <w:pStyle w:val="ListParagraph"/>
              <w:ind w:left="0"/>
              <w:jc w:val="center"/>
              <w:rPr>
                <w:rFonts w:ascii="Arial" w:hAnsi="Arial" w:cs="Arial"/>
                <w:b/>
                <w:sz w:val="24"/>
                <w:szCs w:val="24"/>
              </w:rPr>
            </w:pPr>
            <w:r>
              <w:rPr>
                <w:rFonts w:ascii="Arial" w:hAnsi="Arial" w:cs="Arial"/>
                <w:b/>
                <w:sz w:val="24"/>
                <w:szCs w:val="24"/>
              </w:rPr>
              <w:t>20</w:t>
            </w:r>
            <w:r w:rsidR="004F765A">
              <w:rPr>
                <w:rFonts w:ascii="Arial" w:hAnsi="Arial" w:cs="Arial"/>
                <w:b/>
                <w:sz w:val="24"/>
                <w:szCs w:val="24"/>
              </w:rPr>
              <w:t>2</w:t>
            </w:r>
            <w:r w:rsidR="00395970">
              <w:rPr>
                <w:rFonts w:ascii="Arial" w:hAnsi="Arial" w:cs="Arial"/>
                <w:b/>
                <w:sz w:val="24"/>
                <w:szCs w:val="24"/>
              </w:rPr>
              <w:t>2</w:t>
            </w:r>
          </w:p>
        </w:tc>
        <w:tc>
          <w:tcPr>
            <w:tcW w:w="1945" w:type="dxa"/>
            <w:vMerge/>
            <w:shd w:val="clear" w:color="auto" w:fill="4F81BD" w:themeFill="accent1"/>
          </w:tcPr>
          <w:p w:rsidR="001D5A1A" w:rsidRPr="001D5A1A" w:rsidRDefault="001D5A1A" w:rsidP="001D5A1A">
            <w:pPr>
              <w:pStyle w:val="ListParagraph"/>
              <w:spacing w:line="360" w:lineRule="auto"/>
              <w:ind w:left="0"/>
              <w:jc w:val="center"/>
              <w:rPr>
                <w:rFonts w:ascii="Arial" w:hAnsi="Arial" w:cs="Arial"/>
                <w:b/>
                <w:sz w:val="24"/>
                <w:szCs w:val="24"/>
              </w:rPr>
            </w:pPr>
          </w:p>
        </w:tc>
      </w:tr>
      <w:tr w:rsidR="001D5A1A" w:rsidTr="001D5A1A">
        <w:trPr>
          <w:trHeight w:val="1081"/>
        </w:trPr>
        <w:tc>
          <w:tcPr>
            <w:tcW w:w="1945" w:type="dxa"/>
          </w:tcPr>
          <w:p w:rsidR="001D5A1A" w:rsidRPr="001D5A1A" w:rsidRDefault="001D5A1A" w:rsidP="001D5A1A">
            <w:pPr>
              <w:pStyle w:val="ListParagraph"/>
              <w:spacing w:line="360" w:lineRule="auto"/>
              <w:ind w:left="0"/>
              <w:jc w:val="center"/>
              <w:rPr>
                <w:rFonts w:ascii="Arial" w:hAnsi="Arial" w:cs="Arial"/>
                <w:sz w:val="24"/>
                <w:szCs w:val="24"/>
              </w:rPr>
            </w:pPr>
            <w:r w:rsidRPr="001D5A1A">
              <w:rPr>
                <w:rFonts w:ascii="Arial" w:hAnsi="Arial" w:cs="Arial"/>
                <w:sz w:val="24"/>
                <w:szCs w:val="24"/>
              </w:rPr>
              <w:t>Beban Pajak Kendaraan / STNK</w:t>
            </w:r>
          </w:p>
        </w:tc>
        <w:tc>
          <w:tcPr>
            <w:tcW w:w="1944" w:type="dxa"/>
          </w:tcPr>
          <w:p w:rsidR="00BF70ED" w:rsidRPr="004522EF" w:rsidRDefault="00A35584" w:rsidP="001D5A1A">
            <w:pPr>
              <w:pStyle w:val="ListParagraph"/>
              <w:spacing w:line="360" w:lineRule="auto"/>
              <w:ind w:left="0"/>
              <w:jc w:val="center"/>
              <w:rPr>
                <w:rFonts w:ascii="Arial" w:hAnsi="Arial" w:cs="Arial"/>
                <w:sz w:val="24"/>
                <w:szCs w:val="24"/>
              </w:rPr>
            </w:pPr>
            <w:r>
              <w:rPr>
                <w:rFonts w:ascii="Arial" w:hAnsi="Arial" w:cs="Arial"/>
                <w:sz w:val="24"/>
                <w:szCs w:val="24"/>
              </w:rPr>
              <w:t>1.556.729</w:t>
            </w:r>
            <w:r w:rsidR="00395970">
              <w:rPr>
                <w:rFonts w:ascii="Arial" w:hAnsi="Arial" w:cs="Arial"/>
                <w:sz w:val="24"/>
                <w:szCs w:val="24"/>
              </w:rPr>
              <w:t>,00</w:t>
            </w:r>
          </w:p>
          <w:p w:rsidR="001D5A1A" w:rsidRPr="00BF70ED" w:rsidRDefault="001D5A1A" w:rsidP="00BF70ED"/>
        </w:tc>
        <w:tc>
          <w:tcPr>
            <w:tcW w:w="1944" w:type="dxa"/>
          </w:tcPr>
          <w:p w:rsidR="001D5A1A" w:rsidRPr="004522EF" w:rsidRDefault="00A35584" w:rsidP="001D5A1A">
            <w:pPr>
              <w:pStyle w:val="ListParagraph"/>
              <w:spacing w:line="360" w:lineRule="auto"/>
              <w:ind w:left="0"/>
              <w:jc w:val="center"/>
              <w:rPr>
                <w:rFonts w:ascii="Arial" w:hAnsi="Arial" w:cs="Arial"/>
                <w:sz w:val="24"/>
                <w:szCs w:val="24"/>
              </w:rPr>
            </w:pPr>
            <w:r>
              <w:rPr>
                <w:rFonts w:ascii="Arial" w:hAnsi="Arial" w:cs="Arial"/>
                <w:sz w:val="24"/>
                <w:szCs w:val="24"/>
              </w:rPr>
              <w:t>3.159.521</w:t>
            </w:r>
            <w:r w:rsidR="00DF1989">
              <w:rPr>
                <w:rFonts w:ascii="Arial" w:hAnsi="Arial" w:cs="Arial"/>
                <w:sz w:val="24"/>
                <w:szCs w:val="24"/>
              </w:rPr>
              <w:t>,00</w:t>
            </w:r>
          </w:p>
        </w:tc>
        <w:tc>
          <w:tcPr>
            <w:tcW w:w="1945" w:type="dxa"/>
          </w:tcPr>
          <w:p w:rsidR="001D5A1A" w:rsidRPr="001D5A1A" w:rsidRDefault="00BF70ED" w:rsidP="001D5A1A">
            <w:pPr>
              <w:pStyle w:val="ListParagraph"/>
              <w:spacing w:line="360" w:lineRule="auto"/>
              <w:ind w:left="0"/>
              <w:jc w:val="center"/>
              <w:rPr>
                <w:rFonts w:ascii="Arial" w:hAnsi="Arial" w:cs="Arial"/>
                <w:b/>
                <w:sz w:val="24"/>
                <w:szCs w:val="24"/>
              </w:rPr>
            </w:pPr>
            <w:r>
              <w:rPr>
                <w:rFonts w:ascii="Arial" w:hAnsi="Arial" w:cs="Arial"/>
                <w:b/>
                <w:sz w:val="24"/>
                <w:szCs w:val="24"/>
              </w:rPr>
              <w:t>-</w:t>
            </w:r>
          </w:p>
        </w:tc>
      </w:tr>
      <w:tr w:rsidR="001D5A1A" w:rsidTr="00D45C93">
        <w:tc>
          <w:tcPr>
            <w:tcW w:w="1945" w:type="dxa"/>
            <w:shd w:val="clear" w:color="auto" w:fill="A6A6A6" w:themeFill="background1" w:themeFillShade="A6"/>
          </w:tcPr>
          <w:p w:rsidR="001D5A1A" w:rsidRDefault="001D5A1A" w:rsidP="001D5A1A">
            <w:pPr>
              <w:pStyle w:val="ListParagraph"/>
              <w:spacing w:line="360" w:lineRule="auto"/>
              <w:ind w:left="0"/>
              <w:jc w:val="center"/>
              <w:rPr>
                <w:rFonts w:ascii="Arial" w:hAnsi="Arial" w:cs="Arial"/>
                <w:sz w:val="24"/>
                <w:szCs w:val="24"/>
              </w:rPr>
            </w:pPr>
            <w:r>
              <w:rPr>
                <w:rFonts w:ascii="Arial" w:hAnsi="Arial" w:cs="Arial"/>
                <w:sz w:val="24"/>
                <w:szCs w:val="24"/>
              </w:rPr>
              <w:t>Jumlah</w:t>
            </w:r>
          </w:p>
        </w:tc>
        <w:tc>
          <w:tcPr>
            <w:tcW w:w="1944" w:type="dxa"/>
            <w:shd w:val="clear" w:color="auto" w:fill="A6A6A6" w:themeFill="background1" w:themeFillShade="A6"/>
          </w:tcPr>
          <w:p w:rsidR="001D5A1A" w:rsidRPr="001C5162" w:rsidRDefault="00A35584" w:rsidP="00CD42DF">
            <w:pPr>
              <w:pStyle w:val="ListParagraph"/>
              <w:spacing w:line="360" w:lineRule="auto"/>
              <w:ind w:left="0"/>
              <w:jc w:val="center"/>
              <w:rPr>
                <w:rFonts w:ascii="Arial" w:hAnsi="Arial" w:cs="Arial"/>
                <w:sz w:val="24"/>
                <w:szCs w:val="24"/>
              </w:rPr>
            </w:pPr>
            <w:r w:rsidRPr="001C5162">
              <w:rPr>
                <w:rFonts w:ascii="Arial" w:hAnsi="Arial" w:cs="Arial"/>
                <w:sz w:val="24"/>
                <w:szCs w:val="24"/>
              </w:rPr>
              <w:t>1.556.729</w:t>
            </w:r>
            <w:r w:rsidR="00BF70ED" w:rsidRPr="001C5162">
              <w:rPr>
                <w:rFonts w:ascii="Arial" w:hAnsi="Arial" w:cs="Arial"/>
                <w:sz w:val="24"/>
                <w:szCs w:val="24"/>
              </w:rPr>
              <w:t>,</w:t>
            </w:r>
            <w:r w:rsidR="004522EF" w:rsidRPr="001C5162">
              <w:rPr>
                <w:rFonts w:ascii="Arial" w:hAnsi="Arial" w:cs="Arial"/>
                <w:sz w:val="24"/>
                <w:szCs w:val="24"/>
              </w:rPr>
              <w:t>00</w:t>
            </w:r>
          </w:p>
        </w:tc>
        <w:tc>
          <w:tcPr>
            <w:tcW w:w="1944" w:type="dxa"/>
            <w:shd w:val="clear" w:color="auto" w:fill="A6A6A6" w:themeFill="background1" w:themeFillShade="A6"/>
          </w:tcPr>
          <w:p w:rsidR="001D5A1A" w:rsidRPr="001C5162" w:rsidRDefault="00A35584" w:rsidP="00DF1989">
            <w:pPr>
              <w:pStyle w:val="ListParagraph"/>
              <w:spacing w:line="360" w:lineRule="auto"/>
              <w:ind w:left="0"/>
              <w:jc w:val="center"/>
              <w:rPr>
                <w:rFonts w:ascii="Arial" w:hAnsi="Arial" w:cs="Arial"/>
                <w:sz w:val="24"/>
                <w:szCs w:val="24"/>
              </w:rPr>
            </w:pPr>
            <w:r w:rsidRPr="001C5162">
              <w:rPr>
                <w:rFonts w:ascii="Arial" w:hAnsi="Arial" w:cs="Arial"/>
                <w:sz w:val="24"/>
                <w:szCs w:val="24"/>
              </w:rPr>
              <w:t>3.159.521</w:t>
            </w:r>
            <w:r w:rsidR="00DF1989" w:rsidRPr="001C5162">
              <w:rPr>
                <w:rFonts w:ascii="Arial" w:hAnsi="Arial" w:cs="Arial"/>
                <w:sz w:val="24"/>
                <w:szCs w:val="24"/>
              </w:rPr>
              <w:t>,00</w:t>
            </w:r>
          </w:p>
        </w:tc>
        <w:tc>
          <w:tcPr>
            <w:tcW w:w="1945" w:type="dxa"/>
            <w:shd w:val="clear" w:color="auto" w:fill="A6A6A6" w:themeFill="background1" w:themeFillShade="A6"/>
          </w:tcPr>
          <w:p w:rsidR="001D5A1A" w:rsidRDefault="00BF70ED" w:rsidP="00D67C31">
            <w:pPr>
              <w:pStyle w:val="ListParagraph"/>
              <w:spacing w:line="360" w:lineRule="auto"/>
              <w:ind w:left="0"/>
              <w:jc w:val="both"/>
              <w:rPr>
                <w:rFonts w:ascii="Arial" w:hAnsi="Arial" w:cs="Arial"/>
                <w:sz w:val="24"/>
                <w:szCs w:val="24"/>
              </w:rPr>
            </w:pPr>
            <w:r>
              <w:rPr>
                <w:rFonts w:ascii="Arial" w:hAnsi="Arial" w:cs="Arial"/>
                <w:sz w:val="24"/>
                <w:szCs w:val="24"/>
              </w:rPr>
              <w:t xml:space="preserve">             -</w:t>
            </w:r>
          </w:p>
        </w:tc>
      </w:tr>
    </w:tbl>
    <w:p w:rsidR="001D5A1A" w:rsidRDefault="001D5A1A" w:rsidP="00BF70ED">
      <w:pPr>
        <w:spacing w:line="360" w:lineRule="auto"/>
        <w:jc w:val="both"/>
        <w:rPr>
          <w:rFonts w:ascii="Arial" w:hAnsi="Arial" w:cs="Arial"/>
          <w:sz w:val="24"/>
          <w:szCs w:val="24"/>
        </w:rPr>
      </w:pPr>
    </w:p>
    <w:p w:rsidR="004F765A" w:rsidRDefault="004F765A" w:rsidP="00BF70ED">
      <w:pPr>
        <w:spacing w:line="360" w:lineRule="auto"/>
        <w:jc w:val="both"/>
        <w:rPr>
          <w:rFonts w:ascii="Arial" w:hAnsi="Arial" w:cs="Arial"/>
          <w:sz w:val="24"/>
          <w:szCs w:val="24"/>
        </w:rPr>
      </w:pPr>
    </w:p>
    <w:p w:rsidR="004F765A" w:rsidRDefault="004F765A" w:rsidP="00BF70ED">
      <w:pPr>
        <w:spacing w:line="360" w:lineRule="auto"/>
        <w:jc w:val="both"/>
        <w:rPr>
          <w:rFonts w:ascii="Arial" w:hAnsi="Arial" w:cs="Arial"/>
          <w:sz w:val="24"/>
          <w:szCs w:val="24"/>
        </w:rPr>
      </w:pPr>
    </w:p>
    <w:p w:rsidR="00CD42DF" w:rsidRPr="00BF70ED" w:rsidRDefault="00CD42DF" w:rsidP="00BF70ED">
      <w:pPr>
        <w:spacing w:line="360" w:lineRule="auto"/>
        <w:jc w:val="both"/>
        <w:rPr>
          <w:rFonts w:ascii="Arial" w:hAnsi="Arial" w:cs="Arial"/>
          <w:sz w:val="24"/>
          <w:szCs w:val="24"/>
        </w:rPr>
      </w:pPr>
    </w:p>
    <w:p w:rsidR="00582077" w:rsidRPr="00746B96" w:rsidRDefault="007D217B" w:rsidP="00A03FEF">
      <w:pPr>
        <w:pStyle w:val="ListParagraph"/>
        <w:numPr>
          <w:ilvl w:val="0"/>
          <w:numId w:val="13"/>
        </w:numPr>
        <w:spacing w:line="360" w:lineRule="auto"/>
        <w:ind w:left="1843" w:hanging="425"/>
        <w:jc w:val="both"/>
        <w:rPr>
          <w:rFonts w:ascii="Arial" w:hAnsi="Arial" w:cs="Arial"/>
          <w:b/>
          <w:sz w:val="24"/>
          <w:szCs w:val="24"/>
        </w:rPr>
      </w:pPr>
      <w:r w:rsidRPr="00746B96">
        <w:rPr>
          <w:rFonts w:ascii="Arial" w:hAnsi="Arial" w:cs="Arial"/>
          <w:b/>
          <w:sz w:val="24"/>
          <w:szCs w:val="24"/>
        </w:rPr>
        <w:lastRenderedPageBreak/>
        <w:t>Persediaan</w:t>
      </w:r>
      <w:r w:rsidR="00746B96">
        <w:rPr>
          <w:rFonts w:ascii="Arial" w:hAnsi="Arial" w:cs="Arial"/>
          <w:b/>
          <w:sz w:val="24"/>
          <w:szCs w:val="24"/>
        </w:rPr>
        <w:t>,</w:t>
      </w:r>
    </w:p>
    <w:p w:rsidR="00573A9C" w:rsidRPr="00D036FF" w:rsidRDefault="007D217B" w:rsidP="00573A9C">
      <w:pPr>
        <w:pStyle w:val="ListParagraph"/>
        <w:spacing w:line="360" w:lineRule="auto"/>
        <w:ind w:left="1843" w:firstLine="709"/>
        <w:jc w:val="both"/>
        <w:rPr>
          <w:rFonts w:ascii="Arial" w:hAnsi="Arial" w:cs="Arial"/>
          <w:b/>
          <w:sz w:val="24"/>
          <w:szCs w:val="24"/>
        </w:rPr>
      </w:pPr>
      <w:r>
        <w:rPr>
          <w:rFonts w:ascii="Arial" w:hAnsi="Arial" w:cs="Arial"/>
          <w:sz w:val="24"/>
          <w:szCs w:val="24"/>
        </w:rPr>
        <w:t xml:space="preserve">Nilai persediaan per </w:t>
      </w:r>
      <w:r w:rsidRPr="004F765A">
        <w:rPr>
          <w:rFonts w:ascii="Arial" w:hAnsi="Arial" w:cs="Arial"/>
          <w:b/>
          <w:sz w:val="24"/>
          <w:szCs w:val="24"/>
        </w:rPr>
        <w:t xml:space="preserve">31 Desember </w:t>
      </w:r>
      <w:r w:rsidR="001C5162">
        <w:rPr>
          <w:rFonts w:ascii="Arial" w:hAnsi="Arial" w:cs="Arial"/>
          <w:b/>
          <w:sz w:val="24"/>
          <w:szCs w:val="24"/>
        </w:rPr>
        <w:t>2022</w:t>
      </w:r>
      <w:r w:rsidRPr="004F765A">
        <w:rPr>
          <w:rFonts w:ascii="Arial" w:hAnsi="Arial" w:cs="Arial"/>
          <w:b/>
          <w:sz w:val="24"/>
          <w:szCs w:val="24"/>
        </w:rPr>
        <w:t xml:space="preserve"> dan </w:t>
      </w:r>
      <w:r w:rsidR="004F765A" w:rsidRPr="004F765A">
        <w:rPr>
          <w:rFonts w:ascii="Arial" w:hAnsi="Arial" w:cs="Arial"/>
          <w:b/>
          <w:sz w:val="24"/>
          <w:szCs w:val="24"/>
        </w:rPr>
        <w:t>202</w:t>
      </w:r>
      <w:r w:rsidR="001C5162">
        <w:rPr>
          <w:rFonts w:ascii="Arial" w:hAnsi="Arial" w:cs="Arial"/>
          <w:b/>
          <w:sz w:val="24"/>
          <w:szCs w:val="24"/>
        </w:rPr>
        <w:t>1</w:t>
      </w:r>
      <w:r>
        <w:rPr>
          <w:rFonts w:ascii="Arial" w:hAnsi="Arial" w:cs="Arial"/>
          <w:sz w:val="24"/>
          <w:szCs w:val="24"/>
        </w:rPr>
        <w:t xml:space="preserve">, masing-masing sebesar </w:t>
      </w:r>
      <w:r w:rsidRPr="00D036FF">
        <w:rPr>
          <w:rFonts w:ascii="Arial" w:hAnsi="Arial" w:cs="Arial"/>
          <w:b/>
          <w:sz w:val="24"/>
          <w:szCs w:val="24"/>
        </w:rPr>
        <w:t>Rp</w:t>
      </w:r>
      <w:r w:rsidR="00D036FF" w:rsidRPr="00D036FF">
        <w:rPr>
          <w:rFonts w:ascii="Arial" w:hAnsi="Arial" w:cs="Arial"/>
          <w:b/>
          <w:sz w:val="24"/>
          <w:szCs w:val="24"/>
        </w:rPr>
        <w:t>.</w:t>
      </w:r>
      <w:r w:rsidR="003D3B1C">
        <w:rPr>
          <w:rFonts w:ascii="Arial" w:hAnsi="Arial" w:cs="Arial"/>
          <w:b/>
          <w:sz w:val="24"/>
          <w:szCs w:val="24"/>
        </w:rPr>
        <w:t>0,00 (N</w:t>
      </w:r>
      <w:r w:rsidRPr="00D036FF">
        <w:rPr>
          <w:rFonts w:ascii="Arial" w:hAnsi="Arial" w:cs="Arial"/>
          <w:b/>
          <w:sz w:val="24"/>
          <w:szCs w:val="24"/>
        </w:rPr>
        <w:t>ihil)</w:t>
      </w:r>
      <w:r w:rsidR="00573A9C" w:rsidRPr="00D036FF">
        <w:rPr>
          <w:rFonts w:ascii="Arial" w:hAnsi="Arial" w:cs="Arial"/>
          <w:b/>
          <w:sz w:val="24"/>
          <w:szCs w:val="24"/>
        </w:rPr>
        <w:t>.</w:t>
      </w:r>
    </w:p>
    <w:p w:rsidR="00770915" w:rsidRPr="00573A9C" w:rsidRDefault="00770915" w:rsidP="00573A9C">
      <w:pPr>
        <w:pStyle w:val="ListParagraph"/>
        <w:spacing w:line="360" w:lineRule="auto"/>
        <w:ind w:left="1843" w:firstLine="709"/>
        <w:jc w:val="both"/>
        <w:rPr>
          <w:rFonts w:ascii="Arial" w:hAnsi="Arial" w:cs="Arial"/>
          <w:sz w:val="24"/>
          <w:szCs w:val="24"/>
        </w:rPr>
      </w:pPr>
    </w:p>
    <w:p w:rsidR="00EB5DC0" w:rsidRPr="006E1D09" w:rsidRDefault="007D217B" w:rsidP="00A03FEF">
      <w:pPr>
        <w:pStyle w:val="ListParagraph"/>
        <w:numPr>
          <w:ilvl w:val="0"/>
          <w:numId w:val="26"/>
        </w:numPr>
        <w:spacing w:line="360" w:lineRule="auto"/>
        <w:jc w:val="both"/>
        <w:rPr>
          <w:rFonts w:ascii="Arial" w:hAnsi="Arial" w:cs="Arial"/>
          <w:b/>
          <w:sz w:val="24"/>
          <w:szCs w:val="24"/>
        </w:rPr>
      </w:pPr>
      <w:r w:rsidRPr="006E1D09">
        <w:rPr>
          <w:rFonts w:ascii="Arial" w:hAnsi="Arial" w:cs="Arial"/>
          <w:b/>
          <w:sz w:val="24"/>
          <w:szCs w:val="24"/>
        </w:rPr>
        <w:t>Aset Tetap</w:t>
      </w:r>
      <w:r w:rsidR="00746B96" w:rsidRPr="006E1D09">
        <w:rPr>
          <w:rFonts w:ascii="Arial" w:hAnsi="Arial" w:cs="Arial"/>
          <w:b/>
          <w:sz w:val="24"/>
          <w:szCs w:val="24"/>
        </w:rPr>
        <w:t>,</w:t>
      </w:r>
    </w:p>
    <w:p w:rsidR="00E24152" w:rsidRDefault="00701FB4" w:rsidP="00CE1C64">
      <w:pPr>
        <w:pStyle w:val="ListParagraph"/>
        <w:spacing w:line="360" w:lineRule="auto"/>
        <w:ind w:left="1418" w:firstLine="709"/>
        <w:jc w:val="both"/>
        <w:rPr>
          <w:rFonts w:ascii="Arial" w:hAnsi="Arial" w:cs="Arial"/>
          <w:sz w:val="24"/>
          <w:szCs w:val="24"/>
        </w:rPr>
      </w:pPr>
      <w:r>
        <w:rPr>
          <w:rFonts w:ascii="Arial" w:hAnsi="Arial" w:cs="Arial"/>
          <w:sz w:val="24"/>
          <w:szCs w:val="24"/>
        </w:rPr>
        <w:t xml:space="preserve">Nilai aset tetap per </w:t>
      </w:r>
      <w:r w:rsidRPr="00912532">
        <w:rPr>
          <w:rFonts w:ascii="Arial" w:hAnsi="Arial" w:cs="Arial"/>
          <w:b/>
          <w:sz w:val="24"/>
          <w:szCs w:val="24"/>
        </w:rPr>
        <w:t xml:space="preserve">31 Desember </w:t>
      </w:r>
      <w:r w:rsidR="00EC0AAB" w:rsidRPr="00912532">
        <w:rPr>
          <w:rFonts w:ascii="Arial" w:hAnsi="Arial" w:cs="Arial"/>
          <w:b/>
          <w:sz w:val="24"/>
          <w:szCs w:val="24"/>
        </w:rPr>
        <w:t>20</w:t>
      </w:r>
      <w:r w:rsidR="000F5D5D">
        <w:rPr>
          <w:rFonts w:ascii="Arial" w:hAnsi="Arial" w:cs="Arial"/>
          <w:b/>
          <w:sz w:val="24"/>
          <w:szCs w:val="24"/>
        </w:rPr>
        <w:t>2</w:t>
      </w:r>
      <w:r w:rsidR="001C5162">
        <w:rPr>
          <w:rFonts w:ascii="Arial" w:hAnsi="Arial" w:cs="Arial"/>
          <w:b/>
          <w:sz w:val="24"/>
          <w:szCs w:val="24"/>
        </w:rPr>
        <w:t>2</w:t>
      </w:r>
      <w:r>
        <w:rPr>
          <w:rFonts w:ascii="Arial" w:hAnsi="Arial" w:cs="Arial"/>
          <w:sz w:val="24"/>
          <w:szCs w:val="24"/>
        </w:rPr>
        <w:t xml:space="preserve"> sebesar </w:t>
      </w:r>
      <w:r w:rsidRPr="00912532">
        <w:rPr>
          <w:rFonts w:ascii="Arial" w:hAnsi="Arial" w:cs="Arial"/>
          <w:b/>
          <w:sz w:val="24"/>
          <w:szCs w:val="24"/>
        </w:rPr>
        <w:t>Rp</w:t>
      </w:r>
      <w:r w:rsidR="00912532" w:rsidRPr="00912532">
        <w:rPr>
          <w:rFonts w:ascii="Arial" w:hAnsi="Arial" w:cs="Arial"/>
          <w:b/>
          <w:sz w:val="24"/>
          <w:szCs w:val="24"/>
        </w:rPr>
        <w:t>.</w:t>
      </w:r>
      <w:r w:rsidR="008D260C">
        <w:rPr>
          <w:rFonts w:ascii="Arial" w:hAnsi="Arial" w:cs="Arial"/>
          <w:b/>
          <w:sz w:val="24"/>
          <w:szCs w:val="24"/>
        </w:rPr>
        <w:t>4.109.121.934</w:t>
      </w:r>
      <w:r w:rsidR="00DC459E">
        <w:rPr>
          <w:rFonts w:ascii="Arial" w:hAnsi="Arial" w:cs="Arial"/>
          <w:b/>
          <w:sz w:val="24"/>
          <w:szCs w:val="24"/>
        </w:rPr>
        <w:t>.09</w:t>
      </w:r>
      <w:r>
        <w:rPr>
          <w:rFonts w:ascii="Arial" w:hAnsi="Arial" w:cs="Arial"/>
          <w:sz w:val="24"/>
          <w:szCs w:val="24"/>
        </w:rPr>
        <w:t xml:space="preserve"> Sedangkan per tanggal </w:t>
      </w:r>
      <w:r w:rsidRPr="00912532">
        <w:rPr>
          <w:rFonts w:ascii="Arial" w:hAnsi="Arial" w:cs="Arial"/>
          <w:b/>
          <w:sz w:val="24"/>
          <w:szCs w:val="24"/>
        </w:rPr>
        <w:t xml:space="preserve">31 Desember </w:t>
      </w:r>
      <w:r w:rsidR="00F23663" w:rsidRPr="00912532">
        <w:rPr>
          <w:rFonts w:ascii="Arial" w:hAnsi="Arial" w:cs="Arial"/>
          <w:b/>
          <w:sz w:val="24"/>
          <w:szCs w:val="24"/>
        </w:rPr>
        <w:t>20</w:t>
      </w:r>
      <w:r w:rsidR="00DC459E">
        <w:rPr>
          <w:rFonts w:ascii="Arial" w:hAnsi="Arial" w:cs="Arial"/>
          <w:b/>
          <w:sz w:val="24"/>
          <w:szCs w:val="24"/>
        </w:rPr>
        <w:t>2</w:t>
      </w:r>
      <w:r w:rsidR="001C5162">
        <w:rPr>
          <w:rFonts w:ascii="Arial" w:hAnsi="Arial" w:cs="Arial"/>
          <w:b/>
          <w:sz w:val="24"/>
          <w:szCs w:val="24"/>
        </w:rPr>
        <w:t>1</w:t>
      </w:r>
      <w:r>
        <w:rPr>
          <w:rFonts w:ascii="Arial" w:hAnsi="Arial" w:cs="Arial"/>
          <w:sz w:val="24"/>
          <w:szCs w:val="24"/>
        </w:rPr>
        <w:t xml:space="preserve"> sebesar </w:t>
      </w:r>
      <w:r w:rsidRPr="00912532">
        <w:rPr>
          <w:rFonts w:ascii="Arial" w:hAnsi="Arial" w:cs="Arial"/>
          <w:b/>
          <w:sz w:val="24"/>
          <w:szCs w:val="24"/>
        </w:rPr>
        <w:t>Rp</w:t>
      </w:r>
      <w:r w:rsidR="00912532" w:rsidRPr="00912532">
        <w:rPr>
          <w:rFonts w:ascii="Arial" w:hAnsi="Arial" w:cs="Arial"/>
          <w:b/>
          <w:sz w:val="24"/>
          <w:szCs w:val="24"/>
        </w:rPr>
        <w:t>.</w:t>
      </w:r>
      <w:r w:rsidR="008D260C">
        <w:rPr>
          <w:rFonts w:ascii="Arial" w:hAnsi="Arial" w:cs="Arial"/>
          <w:b/>
          <w:sz w:val="24"/>
          <w:szCs w:val="24"/>
        </w:rPr>
        <w:t>3.975.</w:t>
      </w:r>
      <w:r w:rsidR="006E1D09">
        <w:rPr>
          <w:rFonts w:ascii="Arial" w:hAnsi="Arial" w:cs="Arial"/>
          <w:b/>
          <w:sz w:val="24"/>
          <w:szCs w:val="24"/>
        </w:rPr>
        <w:t>479.457</w:t>
      </w:r>
      <w:r w:rsidR="00DC459E">
        <w:rPr>
          <w:rFonts w:ascii="Arial" w:hAnsi="Arial" w:cs="Arial"/>
          <w:b/>
          <w:sz w:val="24"/>
          <w:szCs w:val="24"/>
        </w:rPr>
        <w:t>,09</w:t>
      </w:r>
      <w:r>
        <w:rPr>
          <w:rFonts w:ascii="Arial" w:hAnsi="Arial" w:cs="Arial"/>
          <w:sz w:val="24"/>
          <w:szCs w:val="24"/>
        </w:rPr>
        <w:t xml:space="preserve"> Aset tetap merupakan aset berwujud dan mempunyai masa manfaat lebih dari 12 (dua belas) bulan, dan digunakan dalam kegiatan o</w:t>
      </w:r>
      <w:r w:rsidR="00912532">
        <w:rPr>
          <w:rFonts w:ascii="Arial" w:hAnsi="Arial" w:cs="Arial"/>
          <w:sz w:val="24"/>
          <w:szCs w:val="24"/>
        </w:rPr>
        <w:t>perasional Dinas Pemderdayaan Perempuan dan Perlindungan Anak Kabupaten Gowa</w:t>
      </w:r>
      <w:r w:rsidR="0079260B">
        <w:rPr>
          <w:rFonts w:ascii="Arial" w:hAnsi="Arial" w:cs="Arial"/>
          <w:sz w:val="24"/>
          <w:szCs w:val="24"/>
        </w:rPr>
        <w:t>. Rincian Aset tetap</w:t>
      </w:r>
      <w:r>
        <w:rPr>
          <w:rFonts w:ascii="Arial" w:hAnsi="Arial" w:cs="Arial"/>
          <w:sz w:val="24"/>
          <w:szCs w:val="24"/>
        </w:rPr>
        <w:t xml:space="preserve"> tahun </w:t>
      </w:r>
      <w:r w:rsidR="006E1D09">
        <w:rPr>
          <w:rFonts w:ascii="Arial" w:hAnsi="Arial" w:cs="Arial"/>
          <w:sz w:val="24"/>
          <w:szCs w:val="24"/>
        </w:rPr>
        <w:t>2022</w:t>
      </w:r>
      <w:r>
        <w:rPr>
          <w:rFonts w:ascii="Arial" w:hAnsi="Arial" w:cs="Arial"/>
          <w:sz w:val="24"/>
          <w:szCs w:val="24"/>
        </w:rPr>
        <w:t xml:space="preserve"> dan </w:t>
      </w:r>
      <w:r w:rsidR="006E1D09">
        <w:rPr>
          <w:rFonts w:ascii="Arial" w:hAnsi="Arial" w:cs="Arial"/>
          <w:sz w:val="24"/>
          <w:szCs w:val="24"/>
        </w:rPr>
        <w:t>2021</w:t>
      </w:r>
      <w:r>
        <w:rPr>
          <w:rFonts w:ascii="Arial" w:hAnsi="Arial" w:cs="Arial"/>
          <w:sz w:val="24"/>
          <w:szCs w:val="24"/>
        </w:rPr>
        <w:t xml:space="preserve"> adalah sebagai berikut:</w:t>
      </w:r>
      <w:r w:rsidR="00D45C93">
        <w:rPr>
          <w:rFonts w:ascii="Arial" w:hAnsi="Arial" w:cs="Arial"/>
          <w:sz w:val="24"/>
          <w:szCs w:val="24"/>
        </w:rPr>
        <w:t xml:space="preserve"> </w:t>
      </w:r>
    </w:p>
    <w:p w:rsidR="00536124" w:rsidRPr="008275C0" w:rsidRDefault="00536124" w:rsidP="008275C0">
      <w:pPr>
        <w:spacing w:line="360" w:lineRule="auto"/>
        <w:jc w:val="both"/>
        <w:rPr>
          <w:rFonts w:ascii="Arial" w:hAnsi="Arial" w:cs="Arial"/>
          <w:sz w:val="24"/>
          <w:szCs w:val="24"/>
        </w:rPr>
      </w:pPr>
    </w:p>
    <w:tbl>
      <w:tblPr>
        <w:tblStyle w:val="TableGrid"/>
        <w:tblW w:w="8221" w:type="dxa"/>
        <w:tblInd w:w="1526" w:type="dxa"/>
        <w:tblLook w:val="04A0"/>
      </w:tblPr>
      <w:tblGrid>
        <w:gridCol w:w="1484"/>
        <w:gridCol w:w="2232"/>
        <w:gridCol w:w="2232"/>
        <w:gridCol w:w="2273"/>
      </w:tblGrid>
      <w:tr w:rsidR="000871D5" w:rsidRPr="001B6EB7" w:rsidTr="001B2ABA">
        <w:tc>
          <w:tcPr>
            <w:tcW w:w="1484" w:type="dxa"/>
            <w:vMerge w:val="restart"/>
            <w:shd w:val="clear" w:color="auto" w:fill="A6A6A6" w:themeFill="background1" w:themeFillShade="A6"/>
            <w:vAlign w:val="center"/>
          </w:tcPr>
          <w:p w:rsidR="00701FB4" w:rsidRPr="001B6EB7" w:rsidRDefault="00701FB4" w:rsidP="00F170C1">
            <w:pPr>
              <w:pStyle w:val="NoSpacing"/>
              <w:jc w:val="center"/>
              <w:rPr>
                <w:rFonts w:ascii="Arial" w:hAnsi="Arial" w:cs="Arial"/>
                <w:b/>
                <w:sz w:val="24"/>
                <w:szCs w:val="24"/>
              </w:rPr>
            </w:pPr>
            <w:r>
              <w:rPr>
                <w:rFonts w:ascii="Arial" w:hAnsi="Arial" w:cs="Arial"/>
                <w:b/>
                <w:sz w:val="24"/>
                <w:szCs w:val="24"/>
              </w:rPr>
              <w:t xml:space="preserve">Uraian </w:t>
            </w:r>
          </w:p>
        </w:tc>
        <w:tc>
          <w:tcPr>
            <w:tcW w:w="4464" w:type="dxa"/>
            <w:gridSpan w:val="2"/>
            <w:shd w:val="clear" w:color="auto" w:fill="A6A6A6" w:themeFill="background1" w:themeFillShade="A6"/>
          </w:tcPr>
          <w:p w:rsidR="00701FB4" w:rsidRPr="001B6EB7" w:rsidRDefault="00701FB4" w:rsidP="00F170C1">
            <w:pPr>
              <w:pStyle w:val="NoSpacing"/>
              <w:jc w:val="center"/>
              <w:rPr>
                <w:rFonts w:ascii="Arial" w:hAnsi="Arial" w:cs="Arial"/>
                <w:b/>
                <w:sz w:val="24"/>
                <w:szCs w:val="24"/>
              </w:rPr>
            </w:pPr>
            <w:r>
              <w:rPr>
                <w:rFonts w:ascii="Arial" w:hAnsi="Arial" w:cs="Arial"/>
                <w:b/>
                <w:sz w:val="24"/>
                <w:szCs w:val="24"/>
              </w:rPr>
              <w:t>Realisasi</w:t>
            </w:r>
          </w:p>
        </w:tc>
        <w:tc>
          <w:tcPr>
            <w:tcW w:w="2273" w:type="dxa"/>
            <w:vMerge w:val="restart"/>
            <w:shd w:val="clear" w:color="auto" w:fill="A6A6A6" w:themeFill="background1" w:themeFillShade="A6"/>
            <w:vAlign w:val="center"/>
          </w:tcPr>
          <w:p w:rsidR="00701FB4" w:rsidRPr="001B6EB7" w:rsidRDefault="00701FB4" w:rsidP="00F170C1">
            <w:pPr>
              <w:pStyle w:val="NoSpacing"/>
              <w:jc w:val="center"/>
              <w:rPr>
                <w:rFonts w:ascii="Arial" w:hAnsi="Arial" w:cs="Arial"/>
                <w:b/>
                <w:sz w:val="24"/>
                <w:szCs w:val="24"/>
              </w:rPr>
            </w:pPr>
            <w:r>
              <w:rPr>
                <w:rFonts w:ascii="Arial" w:hAnsi="Arial" w:cs="Arial"/>
                <w:b/>
                <w:sz w:val="24"/>
                <w:szCs w:val="24"/>
              </w:rPr>
              <w:t>Naik/Turun</w:t>
            </w:r>
          </w:p>
        </w:tc>
      </w:tr>
      <w:tr w:rsidR="00C0358D" w:rsidRPr="001B6EB7" w:rsidTr="001B2ABA">
        <w:tc>
          <w:tcPr>
            <w:tcW w:w="1484" w:type="dxa"/>
            <w:vMerge/>
            <w:shd w:val="clear" w:color="auto" w:fill="95B3D7" w:themeFill="accent1" w:themeFillTint="99"/>
          </w:tcPr>
          <w:p w:rsidR="00701FB4" w:rsidRPr="001B6EB7" w:rsidRDefault="00701FB4" w:rsidP="00F170C1">
            <w:pPr>
              <w:pStyle w:val="ListParagraph"/>
              <w:spacing w:line="360" w:lineRule="auto"/>
              <w:ind w:left="0"/>
              <w:jc w:val="center"/>
              <w:rPr>
                <w:rFonts w:ascii="Arial" w:hAnsi="Arial" w:cs="Arial"/>
                <w:b/>
                <w:sz w:val="24"/>
                <w:szCs w:val="24"/>
              </w:rPr>
            </w:pPr>
          </w:p>
        </w:tc>
        <w:tc>
          <w:tcPr>
            <w:tcW w:w="2232" w:type="dxa"/>
            <w:shd w:val="clear" w:color="auto" w:fill="A6A6A6" w:themeFill="background1" w:themeFillShade="A6"/>
          </w:tcPr>
          <w:p w:rsidR="00701FB4" w:rsidRPr="001B6EB7" w:rsidRDefault="00EC0AAB" w:rsidP="00F170C1">
            <w:pPr>
              <w:pStyle w:val="NoSpacing"/>
              <w:jc w:val="center"/>
              <w:rPr>
                <w:rFonts w:ascii="Arial" w:hAnsi="Arial" w:cs="Arial"/>
                <w:b/>
                <w:sz w:val="24"/>
                <w:szCs w:val="24"/>
              </w:rPr>
            </w:pPr>
            <w:r>
              <w:rPr>
                <w:rFonts w:ascii="Arial" w:hAnsi="Arial" w:cs="Arial"/>
                <w:b/>
                <w:sz w:val="24"/>
                <w:szCs w:val="24"/>
              </w:rPr>
              <w:t>20</w:t>
            </w:r>
            <w:r w:rsidR="00BD23F2">
              <w:rPr>
                <w:rFonts w:ascii="Arial" w:hAnsi="Arial" w:cs="Arial"/>
                <w:b/>
                <w:sz w:val="24"/>
                <w:szCs w:val="24"/>
              </w:rPr>
              <w:t>2</w:t>
            </w:r>
            <w:r w:rsidR="001C5162">
              <w:rPr>
                <w:rFonts w:ascii="Arial" w:hAnsi="Arial" w:cs="Arial"/>
                <w:b/>
                <w:sz w:val="24"/>
                <w:szCs w:val="24"/>
              </w:rPr>
              <w:t>2</w:t>
            </w:r>
          </w:p>
        </w:tc>
        <w:tc>
          <w:tcPr>
            <w:tcW w:w="2232" w:type="dxa"/>
            <w:shd w:val="clear" w:color="auto" w:fill="A6A6A6" w:themeFill="background1" w:themeFillShade="A6"/>
          </w:tcPr>
          <w:p w:rsidR="00701FB4" w:rsidRPr="001B6EB7" w:rsidRDefault="00F23663" w:rsidP="00F170C1">
            <w:pPr>
              <w:pStyle w:val="NoSpacing"/>
              <w:jc w:val="center"/>
              <w:rPr>
                <w:rFonts w:ascii="Arial" w:hAnsi="Arial" w:cs="Arial"/>
                <w:b/>
                <w:sz w:val="24"/>
                <w:szCs w:val="24"/>
              </w:rPr>
            </w:pPr>
            <w:r>
              <w:rPr>
                <w:rFonts w:ascii="Arial" w:hAnsi="Arial" w:cs="Arial"/>
                <w:b/>
                <w:sz w:val="24"/>
                <w:szCs w:val="24"/>
              </w:rPr>
              <w:t>20</w:t>
            </w:r>
            <w:r w:rsidR="004F765A">
              <w:rPr>
                <w:rFonts w:ascii="Arial" w:hAnsi="Arial" w:cs="Arial"/>
                <w:b/>
                <w:sz w:val="24"/>
                <w:szCs w:val="24"/>
              </w:rPr>
              <w:t>2</w:t>
            </w:r>
            <w:r w:rsidR="001C5162">
              <w:rPr>
                <w:rFonts w:ascii="Arial" w:hAnsi="Arial" w:cs="Arial"/>
                <w:b/>
                <w:sz w:val="24"/>
                <w:szCs w:val="24"/>
              </w:rPr>
              <w:t>1</w:t>
            </w:r>
          </w:p>
        </w:tc>
        <w:tc>
          <w:tcPr>
            <w:tcW w:w="2273" w:type="dxa"/>
            <w:vMerge/>
            <w:shd w:val="clear" w:color="auto" w:fill="95B3D7" w:themeFill="accent1" w:themeFillTint="99"/>
          </w:tcPr>
          <w:p w:rsidR="00701FB4" w:rsidRPr="001B6EB7" w:rsidRDefault="00701FB4" w:rsidP="00F170C1">
            <w:pPr>
              <w:pStyle w:val="NoSpacing"/>
              <w:jc w:val="center"/>
              <w:rPr>
                <w:rFonts w:ascii="Arial" w:hAnsi="Arial" w:cs="Arial"/>
                <w:b/>
                <w:sz w:val="24"/>
                <w:szCs w:val="24"/>
              </w:rPr>
            </w:pPr>
          </w:p>
        </w:tc>
      </w:tr>
      <w:tr w:rsidR="004F765A" w:rsidTr="001B2ABA">
        <w:tc>
          <w:tcPr>
            <w:tcW w:w="1484" w:type="dxa"/>
          </w:tcPr>
          <w:p w:rsidR="004F765A" w:rsidRPr="00C0358D" w:rsidRDefault="004F765A" w:rsidP="00C0358D">
            <w:pPr>
              <w:pStyle w:val="NoSpacing"/>
              <w:rPr>
                <w:rFonts w:ascii="Arial" w:hAnsi="Arial" w:cs="Arial"/>
                <w:sz w:val="24"/>
                <w:szCs w:val="24"/>
              </w:rPr>
            </w:pPr>
            <w:r w:rsidRPr="00C0358D">
              <w:rPr>
                <w:rFonts w:ascii="Arial" w:hAnsi="Arial" w:cs="Arial"/>
                <w:sz w:val="24"/>
                <w:szCs w:val="24"/>
              </w:rPr>
              <w:t>Tanah</w:t>
            </w:r>
          </w:p>
        </w:tc>
        <w:tc>
          <w:tcPr>
            <w:tcW w:w="2232" w:type="dxa"/>
          </w:tcPr>
          <w:p w:rsidR="004F765A" w:rsidRDefault="004F765A" w:rsidP="003D3B1C">
            <w:pPr>
              <w:jc w:val="center"/>
            </w:pPr>
            <w:r w:rsidRPr="00061D15">
              <w:rPr>
                <w:sz w:val="24"/>
                <w:szCs w:val="24"/>
              </w:rPr>
              <w:t>0,00</w:t>
            </w:r>
          </w:p>
        </w:tc>
        <w:tc>
          <w:tcPr>
            <w:tcW w:w="2232" w:type="dxa"/>
          </w:tcPr>
          <w:p w:rsidR="004F765A" w:rsidRDefault="004F765A" w:rsidP="0063631A">
            <w:pPr>
              <w:jc w:val="center"/>
            </w:pPr>
            <w:r w:rsidRPr="00061D15">
              <w:rPr>
                <w:sz w:val="24"/>
                <w:szCs w:val="24"/>
              </w:rPr>
              <w:t>0,00</w:t>
            </w:r>
          </w:p>
        </w:tc>
        <w:tc>
          <w:tcPr>
            <w:tcW w:w="2273" w:type="dxa"/>
          </w:tcPr>
          <w:p w:rsidR="004F765A" w:rsidRDefault="004F765A" w:rsidP="003D3B1C">
            <w:pPr>
              <w:jc w:val="center"/>
            </w:pPr>
            <w:r w:rsidRPr="00061D15">
              <w:rPr>
                <w:sz w:val="24"/>
                <w:szCs w:val="24"/>
              </w:rPr>
              <w:t>0,00</w:t>
            </w:r>
          </w:p>
        </w:tc>
      </w:tr>
      <w:tr w:rsidR="004F765A" w:rsidTr="001B2ABA">
        <w:tc>
          <w:tcPr>
            <w:tcW w:w="1484" w:type="dxa"/>
          </w:tcPr>
          <w:p w:rsidR="004F765A" w:rsidRPr="00C0358D" w:rsidRDefault="004F765A" w:rsidP="00C0358D">
            <w:pPr>
              <w:pStyle w:val="NoSpacing"/>
              <w:rPr>
                <w:rFonts w:ascii="Arial" w:hAnsi="Arial" w:cs="Arial"/>
                <w:sz w:val="24"/>
                <w:szCs w:val="24"/>
              </w:rPr>
            </w:pPr>
            <w:r>
              <w:rPr>
                <w:rFonts w:ascii="Arial" w:hAnsi="Arial" w:cs="Arial"/>
                <w:sz w:val="24"/>
                <w:szCs w:val="24"/>
              </w:rPr>
              <w:t>Peralatan dan Mesin</w:t>
            </w:r>
          </w:p>
        </w:tc>
        <w:tc>
          <w:tcPr>
            <w:tcW w:w="2232" w:type="dxa"/>
            <w:vAlign w:val="center"/>
          </w:tcPr>
          <w:p w:rsidR="004F765A" w:rsidRPr="00D45C93" w:rsidRDefault="004F765A" w:rsidP="000F5D5D">
            <w:pPr>
              <w:pStyle w:val="NoSpacing"/>
              <w:jc w:val="center"/>
              <w:rPr>
                <w:rFonts w:ascii="Arial" w:hAnsi="Arial" w:cs="Arial"/>
                <w:sz w:val="24"/>
                <w:szCs w:val="24"/>
              </w:rPr>
            </w:pPr>
            <w:r>
              <w:rPr>
                <w:rFonts w:ascii="Arial" w:hAnsi="Arial" w:cs="Arial"/>
                <w:sz w:val="24"/>
                <w:szCs w:val="24"/>
              </w:rPr>
              <w:t>714.794.747</w:t>
            </w:r>
            <w:r w:rsidR="001C5162">
              <w:rPr>
                <w:rFonts w:ascii="Arial" w:hAnsi="Arial" w:cs="Arial"/>
                <w:sz w:val="24"/>
                <w:szCs w:val="24"/>
              </w:rPr>
              <w:t>,00</w:t>
            </w:r>
          </w:p>
        </w:tc>
        <w:tc>
          <w:tcPr>
            <w:tcW w:w="2232" w:type="dxa"/>
            <w:vAlign w:val="center"/>
          </w:tcPr>
          <w:p w:rsidR="004F765A" w:rsidRPr="00D45C93" w:rsidRDefault="004F765A" w:rsidP="0063631A">
            <w:pPr>
              <w:pStyle w:val="NoSpacing"/>
              <w:jc w:val="center"/>
              <w:rPr>
                <w:rFonts w:ascii="Arial" w:hAnsi="Arial" w:cs="Arial"/>
                <w:sz w:val="24"/>
                <w:szCs w:val="24"/>
              </w:rPr>
            </w:pPr>
            <w:r>
              <w:rPr>
                <w:rFonts w:ascii="Arial" w:hAnsi="Arial" w:cs="Arial"/>
                <w:sz w:val="24"/>
                <w:szCs w:val="24"/>
              </w:rPr>
              <w:t>714.794.747</w:t>
            </w:r>
            <w:r w:rsidR="001C5162">
              <w:rPr>
                <w:rFonts w:ascii="Arial" w:hAnsi="Arial" w:cs="Arial"/>
                <w:sz w:val="24"/>
                <w:szCs w:val="24"/>
              </w:rPr>
              <w:t>,00</w:t>
            </w:r>
          </w:p>
        </w:tc>
        <w:tc>
          <w:tcPr>
            <w:tcW w:w="2273" w:type="dxa"/>
            <w:vAlign w:val="center"/>
          </w:tcPr>
          <w:p w:rsidR="004F765A" w:rsidRPr="005C2C11" w:rsidRDefault="004F765A" w:rsidP="00BD23F2">
            <w:pPr>
              <w:pStyle w:val="NoSpacing"/>
              <w:jc w:val="center"/>
              <w:rPr>
                <w:rFonts w:ascii="Arial" w:hAnsi="Arial" w:cs="Arial"/>
                <w:sz w:val="24"/>
                <w:szCs w:val="24"/>
              </w:rPr>
            </w:pPr>
            <w:r>
              <w:rPr>
                <w:rFonts w:ascii="Arial" w:hAnsi="Arial" w:cs="Arial"/>
                <w:sz w:val="24"/>
                <w:szCs w:val="24"/>
              </w:rPr>
              <w:t>0,00</w:t>
            </w:r>
          </w:p>
        </w:tc>
      </w:tr>
      <w:tr w:rsidR="004F765A" w:rsidTr="001B2ABA">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Gedung dan Bangunan</w:t>
            </w:r>
          </w:p>
        </w:tc>
        <w:tc>
          <w:tcPr>
            <w:tcW w:w="2232" w:type="dxa"/>
            <w:vAlign w:val="center"/>
          </w:tcPr>
          <w:p w:rsidR="004F765A" w:rsidRPr="00BF4F73" w:rsidRDefault="004F765A" w:rsidP="00D8597B">
            <w:pPr>
              <w:pStyle w:val="NoSpacing"/>
              <w:jc w:val="center"/>
              <w:rPr>
                <w:rFonts w:ascii="Arial" w:hAnsi="Arial" w:cs="Arial"/>
                <w:sz w:val="24"/>
                <w:szCs w:val="24"/>
              </w:rPr>
            </w:pPr>
            <w:r>
              <w:rPr>
                <w:rFonts w:ascii="Arial" w:hAnsi="Arial" w:cs="Arial"/>
                <w:sz w:val="24"/>
                <w:szCs w:val="24"/>
              </w:rPr>
              <w:t>1.9</w:t>
            </w:r>
            <w:r w:rsidR="001C5162">
              <w:rPr>
                <w:rFonts w:ascii="Arial" w:hAnsi="Arial" w:cs="Arial"/>
                <w:sz w:val="24"/>
                <w:szCs w:val="24"/>
              </w:rPr>
              <w:t>69.208.333,09</w:t>
            </w:r>
          </w:p>
        </w:tc>
        <w:tc>
          <w:tcPr>
            <w:tcW w:w="2232" w:type="dxa"/>
            <w:vAlign w:val="center"/>
          </w:tcPr>
          <w:p w:rsidR="004F765A" w:rsidRPr="00BF4F73" w:rsidRDefault="001C5162" w:rsidP="0063631A">
            <w:pPr>
              <w:pStyle w:val="NoSpacing"/>
              <w:jc w:val="center"/>
              <w:rPr>
                <w:rFonts w:ascii="Arial" w:hAnsi="Arial" w:cs="Arial"/>
                <w:sz w:val="24"/>
                <w:szCs w:val="24"/>
              </w:rPr>
            </w:pPr>
            <w:r>
              <w:rPr>
                <w:rFonts w:ascii="Arial" w:hAnsi="Arial" w:cs="Arial"/>
                <w:sz w:val="24"/>
                <w:szCs w:val="24"/>
              </w:rPr>
              <w:t>1.969.208.333,09</w:t>
            </w:r>
          </w:p>
        </w:tc>
        <w:tc>
          <w:tcPr>
            <w:tcW w:w="2273" w:type="dxa"/>
            <w:vAlign w:val="center"/>
          </w:tcPr>
          <w:p w:rsidR="004F765A" w:rsidRPr="00BF4F73" w:rsidRDefault="008D260C" w:rsidP="00D8597B">
            <w:pPr>
              <w:spacing w:after="0"/>
              <w:jc w:val="center"/>
              <w:rPr>
                <w:sz w:val="24"/>
                <w:szCs w:val="24"/>
              </w:rPr>
            </w:pPr>
            <w:r>
              <w:rPr>
                <w:sz w:val="24"/>
                <w:szCs w:val="24"/>
              </w:rPr>
              <w:t>0,00</w:t>
            </w:r>
          </w:p>
        </w:tc>
      </w:tr>
      <w:tr w:rsidR="004F765A" w:rsidTr="008079B9">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Jalan, Irigasi, dan Jaringan</w:t>
            </w:r>
          </w:p>
        </w:tc>
        <w:tc>
          <w:tcPr>
            <w:tcW w:w="2232" w:type="dxa"/>
          </w:tcPr>
          <w:p w:rsidR="004F765A" w:rsidRDefault="004F765A" w:rsidP="003D3B1C">
            <w:pPr>
              <w:jc w:val="center"/>
            </w:pPr>
            <w:r w:rsidRPr="00C1320D">
              <w:rPr>
                <w:sz w:val="24"/>
                <w:szCs w:val="24"/>
              </w:rPr>
              <w:t>0,00</w:t>
            </w:r>
          </w:p>
        </w:tc>
        <w:tc>
          <w:tcPr>
            <w:tcW w:w="2232" w:type="dxa"/>
          </w:tcPr>
          <w:p w:rsidR="004F765A" w:rsidRDefault="004F765A" w:rsidP="0063631A">
            <w:pPr>
              <w:jc w:val="center"/>
            </w:pPr>
            <w:r w:rsidRPr="00C1320D">
              <w:rPr>
                <w:sz w:val="24"/>
                <w:szCs w:val="24"/>
              </w:rPr>
              <w:t>0,00</w:t>
            </w:r>
          </w:p>
        </w:tc>
        <w:tc>
          <w:tcPr>
            <w:tcW w:w="2273" w:type="dxa"/>
          </w:tcPr>
          <w:p w:rsidR="004F765A" w:rsidRDefault="004F765A" w:rsidP="003D3B1C">
            <w:pPr>
              <w:jc w:val="center"/>
            </w:pPr>
            <w:r w:rsidRPr="00C1320D">
              <w:rPr>
                <w:sz w:val="24"/>
                <w:szCs w:val="24"/>
              </w:rPr>
              <w:t>0,00</w:t>
            </w:r>
          </w:p>
        </w:tc>
      </w:tr>
      <w:tr w:rsidR="004F765A" w:rsidTr="008079B9">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Aset Tetap Lainnya</w:t>
            </w:r>
          </w:p>
        </w:tc>
        <w:tc>
          <w:tcPr>
            <w:tcW w:w="2232" w:type="dxa"/>
          </w:tcPr>
          <w:p w:rsidR="004F765A" w:rsidRDefault="004F765A" w:rsidP="003D3B1C">
            <w:pPr>
              <w:jc w:val="center"/>
            </w:pPr>
            <w:r w:rsidRPr="00C1320D">
              <w:rPr>
                <w:sz w:val="24"/>
                <w:szCs w:val="24"/>
              </w:rPr>
              <w:t>0,00</w:t>
            </w:r>
          </w:p>
        </w:tc>
        <w:tc>
          <w:tcPr>
            <w:tcW w:w="2232" w:type="dxa"/>
          </w:tcPr>
          <w:p w:rsidR="004F765A" w:rsidRDefault="004F765A" w:rsidP="0063631A">
            <w:pPr>
              <w:jc w:val="center"/>
            </w:pPr>
            <w:r w:rsidRPr="00C1320D">
              <w:rPr>
                <w:sz w:val="24"/>
                <w:szCs w:val="24"/>
              </w:rPr>
              <w:t>0,00</w:t>
            </w:r>
          </w:p>
        </w:tc>
        <w:tc>
          <w:tcPr>
            <w:tcW w:w="2273" w:type="dxa"/>
          </w:tcPr>
          <w:p w:rsidR="004F765A" w:rsidRDefault="004F765A" w:rsidP="003D3B1C">
            <w:pPr>
              <w:jc w:val="center"/>
            </w:pPr>
            <w:r w:rsidRPr="00C1320D">
              <w:rPr>
                <w:sz w:val="24"/>
                <w:szCs w:val="24"/>
              </w:rPr>
              <w:t>0,00</w:t>
            </w:r>
          </w:p>
        </w:tc>
      </w:tr>
      <w:tr w:rsidR="004F765A" w:rsidTr="008079B9">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Konstruksi dalam pengerjaan</w:t>
            </w:r>
          </w:p>
        </w:tc>
        <w:tc>
          <w:tcPr>
            <w:tcW w:w="2232" w:type="dxa"/>
          </w:tcPr>
          <w:p w:rsidR="004F765A" w:rsidRDefault="004F765A" w:rsidP="003D3B1C">
            <w:pPr>
              <w:jc w:val="center"/>
            </w:pPr>
            <w:r w:rsidRPr="00C1320D">
              <w:rPr>
                <w:sz w:val="24"/>
                <w:szCs w:val="24"/>
              </w:rPr>
              <w:t>0,00</w:t>
            </w:r>
          </w:p>
        </w:tc>
        <w:tc>
          <w:tcPr>
            <w:tcW w:w="2232" w:type="dxa"/>
          </w:tcPr>
          <w:p w:rsidR="004F765A" w:rsidRDefault="004F765A" w:rsidP="0063631A">
            <w:pPr>
              <w:jc w:val="center"/>
            </w:pPr>
            <w:r w:rsidRPr="00C1320D">
              <w:rPr>
                <w:sz w:val="24"/>
                <w:szCs w:val="24"/>
              </w:rPr>
              <w:t>0,00</w:t>
            </w:r>
          </w:p>
        </w:tc>
        <w:tc>
          <w:tcPr>
            <w:tcW w:w="2273" w:type="dxa"/>
          </w:tcPr>
          <w:p w:rsidR="004F765A" w:rsidRDefault="004F765A" w:rsidP="003D3B1C">
            <w:pPr>
              <w:jc w:val="center"/>
            </w:pPr>
            <w:r w:rsidRPr="00C1320D">
              <w:rPr>
                <w:sz w:val="24"/>
                <w:szCs w:val="24"/>
              </w:rPr>
              <w:t>0,00</w:t>
            </w:r>
          </w:p>
        </w:tc>
      </w:tr>
      <w:tr w:rsidR="004F765A" w:rsidTr="001B2ABA">
        <w:tc>
          <w:tcPr>
            <w:tcW w:w="1484" w:type="dxa"/>
          </w:tcPr>
          <w:p w:rsidR="004F765A" w:rsidRDefault="004F765A" w:rsidP="00C0358D">
            <w:pPr>
              <w:pStyle w:val="NoSpacing"/>
              <w:rPr>
                <w:rFonts w:ascii="Arial" w:hAnsi="Arial" w:cs="Arial"/>
                <w:sz w:val="24"/>
                <w:szCs w:val="24"/>
              </w:rPr>
            </w:pPr>
            <w:r>
              <w:rPr>
                <w:rFonts w:ascii="Arial" w:hAnsi="Arial" w:cs="Arial"/>
                <w:sz w:val="24"/>
                <w:szCs w:val="24"/>
              </w:rPr>
              <w:t>Akumulasi Penyusutan</w:t>
            </w:r>
          </w:p>
        </w:tc>
        <w:tc>
          <w:tcPr>
            <w:tcW w:w="2232" w:type="dxa"/>
            <w:vAlign w:val="center"/>
          </w:tcPr>
          <w:p w:rsidR="004F765A" w:rsidRPr="00BF4F73" w:rsidRDefault="008D260C" w:rsidP="00BF4F73">
            <w:pPr>
              <w:pStyle w:val="NoSpacing"/>
              <w:rPr>
                <w:rFonts w:ascii="Arial" w:hAnsi="Arial" w:cs="Arial"/>
                <w:sz w:val="24"/>
                <w:szCs w:val="24"/>
              </w:rPr>
            </w:pPr>
            <w:r>
              <w:rPr>
                <w:rFonts w:ascii="Arial" w:hAnsi="Arial" w:cs="Arial"/>
                <w:sz w:val="24"/>
                <w:szCs w:val="24"/>
              </w:rPr>
              <w:t>1.425.118.854,00</w:t>
            </w:r>
          </w:p>
        </w:tc>
        <w:tc>
          <w:tcPr>
            <w:tcW w:w="2232" w:type="dxa"/>
            <w:vAlign w:val="center"/>
          </w:tcPr>
          <w:p w:rsidR="004F765A" w:rsidRPr="00BF4F73" w:rsidRDefault="008D260C" w:rsidP="0063631A">
            <w:pPr>
              <w:pStyle w:val="NoSpacing"/>
              <w:rPr>
                <w:rFonts w:ascii="Arial" w:hAnsi="Arial" w:cs="Arial"/>
                <w:sz w:val="24"/>
                <w:szCs w:val="24"/>
              </w:rPr>
            </w:pPr>
            <w:r>
              <w:rPr>
                <w:rFonts w:ascii="Arial" w:hAnsi="Arial" w:cs="Arial"/>
                <w:sz w:val="24"/>
                <w:szCs w:val="24"/>
              </w:rPr>
              <w:t>1.291.476.377,00</w:t>
            </w:r>
          </w:p>
        </w:tc>
        <w:tc>
          <w:tcPr>
            <w:tcW w:w="2273" w:type="dxa"/>
            <w:vAlign w:val="center"/>
          </w:tcPr>
          <w:p w:rsidR="004F765A" w:rsidRDefault="008D260C" w:rsidP="001B2ABA">
            <w:pPr>
              <w:pStyle w:val="NoSpacing"/>
              <w:rPr>
                <w:rFonts w:ascii="Arial" w:hAnsi="Arial" w:cs="Arial"/>
                <w:sz w:val="24"/>
                <w:szCs w:val="24"/>
              </w:rPr>
            </w:pPr>
            <w:r>
              <w:rPr>
                <w:rFonts w:ascii="Arial" w:hAnsi="Arial" w:cs="Arial"/>
                <w:sz w:val="24"/>
                <w:szCs w:val="24"/>
              </w:rPr>
              <w:t>133.642.477,00</w:t>
            </w:r>
          </w:p>
        </w:tc>
      </w:tr>
      <w:tr w:rsidR="004F765A" w:rsidTr="001B2ABA">
        <w:trPr>
          <w:trHeight w:val="396"/>
        </w:trPr>
        <w:tc>
          <w:tcPr>
            <w:tcW w:w="1484" w:type="dxa"/>
            <w:shd w:val="clear" w:color="auto" w:fill="A6A6A6" w:themeFill="background1" w:themeFillShade="A6"/>
          </w:tcPr>
          <w:p w:rsidR="004F765A" w:rsidRDefault="004F765A" w:rsidP="00252D1F">
            <w:pPr>
              <w:pStyle w:val="NoSpacing"/>
              <w:jc w:val="center"/>
              <w:rPr>
                <w:rFonts w:ascii="Arial" w:hAnsi="Arial" w:cs="Arial"/>
                <w:sz w:val="24"/>
                <w:szCs w:val="24"/>
              </w:rPr>
            </w:pPr>
            <w:r>
              <w:rPr>
                <w:rFonts w:ascii="Arial" w:hAnsi="Arial" w:cs="Arial"/>
                <w:sz w:val="24"/>
                <w:szCs w:val="24"/>
              </w:rPr>
              <w:t>Jumlah</w:t>
            </w:r>
          </w:p>
        </w:tc>
        <w:tc>
          <w:tcPr>
            <w:tcW w:w="2232" w:type="dxa"/>
            <w:shd w:val="clear" w:color="auto" w:fill="A6A6A6" w:themeFill="background1" w:themeFillShade="A6"/>
            <w:vAlign w:val="center"/>
          </w:tcPr>
          <w:p w:rsidR="004F765A" w:rsidRPr="005C2C11" w:rsidRDefault="008D260C" w:rsidP="00D8597B">
            <w:pPr>
              <w:pStyle w:val="NoSpacing"/>
              <w:jc w:val="center"/>
              <w:rPr>
                <w:rFonts w:ascii="Arial" w:hAnsi="Arial" w:cs="Arial"/>
                <w:sz w:val="24"/>
                <w:szCs w:val="24"/>
              </w:rPr>
            </w:pPr>
            <w:r>
              <w:rPr>
                <w:rFonts w:ascii="Arial" w:hAnsi="Arial" w:cs="Arial"/>
                <w:sz w:val="24"/>
                <w:szCs w:val="24"/>
              </w:rPr>
              <w:t>4.109.121.934.09</w:t>
            </w:r>
          </w:p>
        </w:tc>
        <w:tc>
          <w:tcPr>
            <w:tcW w:w="2232" w:type="dxa"/>
            <w:shd w:val="clear" w:color="auto" w:fill="A6A6A6" w:themeFill="background1" w:themeFillShade="A6"/>
            <w:vAlign w:val="center"/>
          </w:tcPr>
          <w:p w:rsidR="004F765A" w:rsidRPr="005C2C11" w:rsidRDefault="008D260C" w:rsidP="0063631A">
            <w:pPr>
              <w:pStyle w:val="NoSpacing"/>
              <w:jc w:val="center"/>
              <w:rPr>
                <w:rFonts w:ascii="Arial" w:hAnsi="Arial" w:cs="Arial"/>
                <w:sz w:val="24"/>
                <w:szCs w:val="24"/>
              </w:rPr>
            </w:pPr>
            <w:r>
              <w:rPr>
                <w:rFonts w:ascii="Arial" w:hAnsi="Arial" w:cs="Arial"/>
                <w:sz w:val="24"/>
                <w:szCs w:val="24"/>
              </w:rPr>
              <w:t>3.975.479.457.09</w:t>
            </w:r>
          </w:p>
        </w:tc>
        <w:tc>
          <w:tcPr>
            <w:tcW w:w="2273" w:type="dxa"/>
            <w:shd w:val="clear" w:color="auto" w:fill="A6A6A6" w:themeFill="background1" w:themeFillShade="A6"/>
            <w:vAlign w:val="center"/>
          </w:tcPr>
          <w:p w:rsidR="004F765A" w:rsidRPr="00296560" w:rsidRDefault="008D260C" w:rsidP="00D8597B">
            <w:pPr>
              <w:pStyle w:val="NoSpacing"/>
              <w:jc w:val="center"/>
              <w:rPr>
                <w:rFonts w:ascii="Arial" w:hAnsi="Arial" w:cs="Arial"/>
                <w:sz w:val="24"/>
                <w:szCs w:val="24"/>
                <w:lang w:val="en-US"/>
              </w:rPr>
            </w:pPr>
            <w:r>
              <w:rPr>
                <w:rFonts w:ascii="Arial" w:hAnsi="Arial" w:cs="Arial"/>
                <w:sz w:val="24"/>
                <w:szCs w:val="24"/>
              </w:rPr>
              <w:t>133.642.477</w:t>
            </w:r>
            <w:r w:rsidR="004F765A">
              <w:rPr>
                <w:rFonts w:ascii="Arial" w:hAnsi="Arial" w:cs="Arial"/>
                <w:sz w:val="24"/>
                <w:szCs w:val="24"/>
              </w:rPr>
              <w:t>,00</w:t>
            </w:r>
          </w:p>
        </w:tc>
      </w:tr>
    </w:tbl>
    <w:p w:rsidR="00746B96" w:rsidRDefault="00746B96" w:rsidP="00746B96">
      <w:pPr>
        <w:pStyle w:val="ListParagraph"/>
        <w:spacing w:line="360" w:lineRule="auto"/>
        <w:ind w:left="1778"/>
        <w:jc w:val="both"/>
        <w:rPr>
          <w:rFonts w:ascii="Arial" w:hAnsi="Arial" w:cs="Arial"/>
          <w:sz w:val="24"/>
          <w:szCs w:val="24"/>
        </w:rPr>
      </w:pPr>
    </w:p>
    <w:p w:rsidR="00252D1F" w:rsidRPr="00961344" w:rsidRDefault="00252D1F"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Tanah</w:t>
      </w:r>
    </w:p>
    <w:p w:rsidR="00252D1F" w:rsidRDefault="00252D1F" w:rsidP="00252D1F">
      <w:pPr>
        <w:pStyle w:val="ListParagraph"/>
        <w:spacing w:line="360" w:lineRule="auto"/>
        <w:ind w:left="1778" w:firstLine="774"/>
        <w:jc w:val="both"/>
        <w:rPr>
          <w:rFonts w:ascii="Arial" w:hAnsi="Arial" w:cs="Arial"/>
          <w:b/>
          <w:sz w:val="24"/>
          <w:szCs w:val="24"/>
        </w:rPr>
      </w:pPr>
      <w:r>
        <w:rPr>
          <w:rFonts w:ascii="Arial" w:hAnsi="Arial" w:cs="Arial"/>
          <w:sz w:val="24"/>
          <w:szCs w:val="24"/>
        </w:rPr>
        <w:t xml:space="preserve">Berdasarkan Neraca </w:t>
      </w:r>
      <w:r w:rsidRPr="005C2C11">
        <w:rPr>
          <w:rFonts w:ascii="Arial" w:hAnsi="Arial" w:cs="Arial"/>
          <w:b/>
          <w:sz w:val="24"/>
          <w:szCs w:val="24"/>
        </w:rPr>
        <w:t xml:space="preserve">Tahun </w:t>
      </w:r>
      <w:r w:rsidR="00EC0AAB" w:rsidRPr="005C2C11">
        <w:rPr>
          <w:rFonts w:ascii="Arial" w:hAnsi="Arial" w:cs="Arial"/>
          <w:b/>
          <w:sz w:val="24"/>
          <w:szCs w:val="24"/>
        </w:rPr>
        <w:t>20</w:t>
      </w:r>
      <w:r w:rsidR="006E1D09">
        <w:rPr>
          <w:rFonts w:ascii="Arial" w:hAnsi="Arial" w:cs="Arial"/>
          <w:b/>
          <w:sz w:val="24"/>
          <w:szCs w:val="24"/>
        </w:rPr>
        <w:t>22</w:t>
      </w:r>
      <w:r w:rsidRPr="005C2C11">
        <w:rPr>
          <w:rFonts w:ascii="Arial" w:hAnsi="Arial" w:cs="Arial"/>
          <w:b/>
          <w:sz w:val="24"/>
          <w:szCs w:val="24"/>
        </w:rPr>
        <w:t xml:space="preserve"> dan </w:t>
      </w:r>
      <w:r w:rsidR="00F23663" w:rsidRPr="005C2C11">
        <w:rPr>
          <w:rFonts w:ascii="Arial" w:hAnsi="Arial" w:cs="Arial"/>
          <w:b/>
          <w:sz w:val="24"/>
          <w:szCs w:val="24"/>
        </w:rPr>
        <w:t>20</w:t>
      </w:r>
      <w:r w:rsidR="00DC459E">
        <w:rPr>
          <w:rFonts w:ascii="Arial" w:hAnsi="Arial" w:cs="Arial"/>
          <w:b/>
          <w:sz w:val="24"/>
          <w:szCs w:val="24"/>
        </w:rPr>
        <w:t>2</w:t>
      </w:r>
      <w:r w:rsidR="006E1D09">
        <w:rPr>
          <w:rFonts w:ascii="Arial" w:hAnsi="Arial" w:cs="Arial"/>
          <w:b/>
          <w:sz w:val="24"/>
          <w:szCs w:val="24"/>
        </w:rPr>
        <w:t>1</w:t>
      </w:r>
      <w:r>
        <w:rPr>
          <w:rFonts w:ascii="Arial" w:hAnsi="Arial" w:cs="Arial"/>
          <w:sz w:val="24"/>
          <w:szCs w:val="24"/>
        </w:rPr>
        <w:t xml:space="preserve"> Nilai aset tanah masing-masing sebesar </w:t>
      </w:r>
      <w:r w:rsidRPr="005C2C11">
        <w:rPr>
          <w:rFonts w:ascii="Arial" w:hAnsi="Arial" w:cs="Arial"/>
          <w:b/>
          <w:sz w:val="24"/>
          <w:szCs w:val="24"/>
        </w:rPr>
        <w:t>Rp</w:t>
      </w:r>
      <w:r w:rsidR="00536124">
        <w:rPr>
          <w:rFonts w:ascii="Arial" w:hAnsi="Arial" w:cs="Arial"/>
          <w:b/>
          <w:sz w:val="24"/>
          <w:szCs w:val="24"/>
        </w:rPr>
        <w:t xml:space="preserve">. </w:t>
      </w:r>
      <w:r w:rsidR="003D3B1C">
        <w:rPr>
          <w:rFonts w:ascii="Arial" w:hAnsi="Arial" w:cs="Arial"/>
          <w:b/>
          <w:sz w:val="24"/>
          <w:szCs w:val="24"/>
        </w:rPr>
        <w:t xml:space="preserve">0,00 </w:t>
      </w:r>
      <w:r w:rsidRPr="005C2C11">
        <w:rPr>
          <w:rFonts w:ascii="Arial" w:hAnsi="Arial" w:cs="Arial"/>
          <w:b/>
          <w:sz w:val="24"/>
          <w:szCs w:val="24"/>
        </w:rPr>
        <w:t>(Nihil).</w:t>
      </w:r>
      <w:r w:rsidR="00D67C31">
        <w:rPr>
          <w:rFonts w:ascii="Arial" w:hAnsi="Arial" w:cs="Arial"/>
          <w:b/>
          <w:sz w:val="24"/>
          <w:szCs w:val="24"/>
        </w:rPr>
        <w:t xml:space="preserve"> </w:t>
      </w:r>
    </w:p>
    <w:p w:rsidR="00DC459E" w:rsidRPr="0036261A" w:rsidRDefault="00DC459E" w:rsidP="0036261A">
      <w:pPr>
        <w:spacing w:line="360" w:lineRule="auto"/>
        <w:jc w:val="both"/>
        <w:rPr>
          <w:rFonts w:ascii="Arial" w:hAnsi="Arial" w:cs="Arial"/>
          <w:b/>
          <w:sz w:val="24"/>
          <w:szCs w:val="24"/>
        </w:rPr>
      </w:pPr>
    </w:p>
    <w:p w:rsidR="00DC459E" w:rsidRDefault="00DC459E" w:rsidP="00252D1F">
      <w:pPr>
        <w:pStyle w:val="ListParagraph"/>
        <w:spacing w:line="360" w:lineRule="auto"/>
        <w:ind w:left="1778" w:firstLine="774"/>
        <w:jc w:val="both"/>
        <w:rPr>
          <w:rFonts w:ascii="Arial" w:hAnsi="Arial" w:cs="Arial"/>
          <w:b/>
          <w:sz w:val="24"/>
          <w:szCs w:val="24"/>
        </w:rPr>
      </w:pPr>
    </w:p>
    <w:p w:rsidR="001C5162" w:rsidRDefault="001C5162" w:rsidP="00252D1F">
      <w:pPr>
        <w:pStyle w:val="ListParagraph"/>
        <w:spacing w:line="360" w:lineRule="auto"/>
        <w:ind w:left="1778" w:firstLine="774"/>
        <w:jc w:val="both"/>
        <w:rPr>
          <w:rFonts w:ascii="Arial" w:hAnsi="Arial" w:cs="Arial"/>
          <w:b/>
          <w:sz w:val="24"/>
          <w:szCs w:val="24"/>
        </w:rPr>
      </w:pPr>
    </w:p>
    <w:p w:rsidR="001C5162" w:rsidRDefault="001C5162" w:rsidP="00252D1F">
      <w:pPr>
        <w:pStyle w:val="ListParagraph"/>
        <w:spacing w:line="360" w:lineRule="auto"/>
        <w:ind w:left="1778" w:firstLine="774"/>
        <w:jc w:val="both"/>
        <w:rPr>
          <w:rFonts w:ascii="Arial" w:hAnsi="Arial" w:cs="Arial"/>
          <w:b/>
          <w:sz w:val="24"/>
          <w:szCs w:val="24"/>
        </w:rPr>
      </w:pPr>
    </w:p>
    <w:p w:rsidR="00252D1F" w:rsidRPr="00746B96" w:rsidRDefault="00252D1F"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lastRenderedPageBreak/>
        <w:t>Peralatan dan</w:t>
      </w:r>
      <w:r w:rsidRPr="00746B96">
        <w:rPr>
          <w:rFonts w:ascii="Arial" w:hAnsi="Arial" w:cs="Arial"/>
          <w:b/>
          <w:sz w:val="24"/>
          <w:szCs w:val="24"/>
        </w:rPr>
        <w:t xml:space="preserve"> Mesin</w:t>
      </w:r>
    </w:p>
    <w:p w:rsidR="005C2C11" w:rsidRDefault="00252D1F" w:rsidP="00D67C31">
      <w:pPr>
        <w:pStyle w:val="ListParagraph"/>
        <w:spacing w:line="360" w:lineRule="auto"/>
        <w:ind w:left="1778" w:firstLine="774"/>
        <w:jc w:val="both"/>
        <w:rPr>
          <w:rFonts w:ascii="Arial" w:hAnsi="Arial" w:cs="Arial"/>
          <w:sz w:val="24"/>
          <w:szCs w:val="24"/>
        </w:rPr>
      </w:pPr>
      <w:r>
        <w:rPr>
          <w:rFonts w:ascii="Arial" w:hAnsi="Arial" w:cs="Arial"/>
          <w:sz w:val="24"/>
          <w:szCs w:val="24"/>
        </w:rPr>
        <w:t xml:space="preserve">Berdasarkan Neraca Tahun </w:t>
      </w:r>
      <w:r w:rsidR="006E1D09">
        <w:rPr>
          <w:rFonts w:ascii="Arial" w:hAnsi="Arial" w:cs="Arial"/>
          <w:sz w:val="24"/>
          <w:szCs w:val="24"/>
        </w:rPr>
        <w:t>2021</w:t>
      </w:r>
      <w:r w:rsidR="00F501BA">
        <w:rPr>
          <w:rFonts w:ascii="Arial" w:hAnsi="Arial" w:cs="Arial"/>
          <w:sz w:val="24"/>
          <w:szCs w:val="24"/>
        </w:rPr>
        <w:t xml:space="preserve">,saldo per 31 Desember </w:t>
      </w:r>
      <w:r w:rsidR="006E1D09">
        <w:rPr>
          <w:rFonts w:ascii="Arial" w:hAnsi="Arial" w:cs="Arial"/>
          <w:sz w:val="24"/>
          <w:szCs w:val="24"/>
        </w:rPr>
        <w:t>2022</w:t>
      </w:r>
      <w:r w:rsidR="007D5D50">
        <w:rPr>
          <w:rFonts w:ascii="Arial" w:hAnsi="Arial" w:cs="Arial"/>
          <w:sz w:val="24"/>
          <w:szCs w:val="24"/>
        </w:rPr>
        <w:t xml:space="preserve"> </w:t>
      </w:r>
      <w:r>
        <w:rPr>
          <w:rFonts w:ascii="Arial" w:hAnsi="Arial" w:cs="Arial"/>
          <w:sz w:val="24"/>
          <w:szCs w:val="24"/>
        </w:rPr>
        <w:t>peralatan dan mesin mengalami perubahan dari tahun</w:t>
      </w:r>
      <w:r w:rsidR="007746E5">
        <w:rPr>
          <w:rFonts w:ascii="Arial" w:hAnsi="Arial" w:cs="Arial"/>
          <w:sz w:val="24"/>
          <w:szCs w:val="24"/>
        </w:rPr>
        <w:t xml:space="preserve"> sebelumnya </w:t>
      </w:r>
      <w:r w:rsidR="00F501BA">
        <w:rPr>
          <w:rFonts w:ascii="Arial" w:hAnsi="Arial" w:cs="Arial"/>
          <w:sz w:val="24"/>
          <w:szCs w:val="24"/>
        </w:rPr>
        <w:t>dikarenakan</w:t>
      </w:r>
      <w:r w:rsidR="007746E5">
        <w:rPr>
          <w:rFonts w:ascii="Arial" w:hAnsi="Arial" w:cs="Arial"/>
          <w:sz w:val="24"/>
          <w:szCs w:val="24"/>
        </w:rPr>
        <w:t xml:space="preserve"> adanya belanja modal, hibah/Blockgrand, kapitalisasi, </w:t>
      </w:r>
      <w:r w:rsidR="00A911C7">
        <w:rPr>
          <w:rFonts w:ascii="Arial" w:hAnsi="Arial" w:cs="Arial"/>
          <w:sz w:val="24"/>
          <w:szCs w:val="24"/>
        </w:rPr>
        <w:t xml:space="preserve">reklas KIB </w:t>
      </w:r>
      <w:r w:rsidR="007746E5">
        <w:rPr>
          <w:rFonts w:ascii="Arial" w:hAnsi="Arial" w:cs="Arial"/>
          <w:sz w:val="24"/>
          <w:szCs w:val="24"/>
        </w:rPr>
        <w:t>dan mutasi</w:t>
      </w:r>
      <w:r w:rsidR="00F501BA">
        <w:rPr>
          <w:rFonts w:ascii="Arial" w:hAnsi="Arial" w:cs="Arial"/>
          <w:sz w:val="24"/>
          <w:szCs w:val="24"/>
        </w:rPr>
        <w:t xml:space="preserve"> bertambah serta mutasi pengurangan. Nilai aset peralatan dan mesin diraikan sebagai berikut:</w:t>
      </w:r>
      <w:r w:rsidR="005C2C11">
        <w:rPr>
          <w:rFonts w:ascii="Arial" w:hAnsi="Arial" w:cs="Arial"/>
          <w:sz w:val="24"/>
          <w:szCs w:val="24"/>
        </w:rPr>
        <w:t xml:space="preserve"> </w:t>
      </w:r>
    </w:p>
    <w:p w:rsidR="00746B96" w:rsidRPr="00D67C31" w:rsidRDefault="00746B96" w:rsidP="00D67C31">
      <w:pPr>
        <w:pStyle w:val="ListParagraph"/>
        <w:spacing w:line="360" w:lineRule="auto"/>
        <w:ind w:left="1778" w:firstLine="774"/>
        <w:jc w:val="both"/>
        <w:rPr>
          <w:rFonts w:ascii="Arial" w:hAnsi="Arial" w:cs="Arial"/>
          <w:sz w:val="24"/>
          <w:szCs w:val="24"/>
        </w:rPr>
      </w:pPr>
    </w:p>
    <w:p w:rsidR="00F501BA" w:rsidRPr="00F85504" w:rsidRDefault="00F501BA" w:rsidP="00A03FEF">
      <w:pPr>
        <w:pStyle w:val="ListParagraph"/>
        <w:numPr>
          <w:ilvl w:val="0"/>
          <w:numId w:val="14"/>
        </w:numPr>
        <w:spacing w:line="360" w:lineRule="auto"/>
        <w:ind w:left="2127"/>
        <w:jc w:val="both"/>
        <w:rPr>
          <w:rFonts w:ascii="Arial" w:hAnsi="Arial" w:cs="Arial"/>
          <w:b/>
          <w:sz w:val="24"/>
          <w:szCs w:val="24"/>
        </w:rPr>
      </w:pPr>
      <w:r w:rsidRPr="00961344">
        <w:rPr>
          <w:rFonts w:ascii="Arial" w:hAnsi="Arial" w:cs="Arial"/>
          <w:b/>
          <w:sz w:val="24"/>
          <w:szCs w:val="24"/>
        </w:rPr>
        <w:t>Saldo awal</w:t>
      </w:r>
      <w:r w:rsidRPr="00F85504">
        <w:rPr>
          <w:rFonts w:ascii="Arial" w:hAnsi="Arial" w:cs="Arial"/>
          <w:b/>
          <w:sz w:val="24"/>
          <w:szCs w:val="24"/>
        </w:rPr>
        <w:t xml:space="preserve"> per 1 januari </w:t>
      </w:r>
      <w:r w:rsidR="001B2ABA" w:rsidRPr="00F85504">
        <w:rPr>
          <w:rFonts w:ascii="Arial" w:hAnsi="Arial" w:cs="Arial"/>
          <w:b/>
          <w:sz w:val="24"/>
          <w:szCs w:val="24"/>
        </w:rPr>
        <w:t>20</w:t>
      </w:r>
      <w:r w:rsidR="00DC459E">
        <w:rPr>
          <w:rFonts w:ascii="Arial" w:hAnsi="Arial" w:cs="Arial"/>
          <w:b/>
          <w:sz w:val="24"/>
          <w:szCs w:val="24"/>
        </w:rPr>
        <w:t>21</w:t>
      </w:r>
      <w:r w:rsidRPr="00F85504">
        <w:rPr>
          <w:rFonts w:ascii="Arial" w:hAnsi="Arial" w:cs="Arial"/>
          <w:b/>
          <w:sz w:val="24"/>
          <w:szCs w:val="24"/>
        </w:rPr>
        <w:t xml:space="preserve"> sebesar Rp</w:t>
      </w:r>
      <w:r w:rsidR="00DA0264" w:rsidRPr="00F85504">
        <w:rPr>
          <w:rFonts w:ascii="Arial" w:hAnsi="Arial" w:cs="Arial"/>
          <w:b/>
          <w:sz w:val="24"/>
          <w:szCs w:val="24"/>
          <w:lang w:val="en-US"/>
        </w:rPr>
        <w:t xml:space="preserve"> </w:t>
      </w:r>
      <w:r w:rsidR="00DC459E">
        <w:rPr>
          <w:rFonts w:ascii="Arial" w:hAnsi="Arial" w:cs="Arial"/>
          <w:b/>
          <w:sz w:val="24"/>
          <w:szCs w:val="24"/>
        </w:rPr>
        <w:t>714.794.747</w:t>
      </w:r>
      <w:r w:rsidR="004522EF">
        <w:rPr>
          <w:rFonts w:ascii="Arial" w:hAnsi="Arial" w:cs="Arial"/>
          <w:b/>
          <w:sz w:val="24"/>
          <w:szCs w:val="24"/>
        </w:rPr>
        <w:t>,00</w:t>
      </w:r>
    </w:p>
    <w:p w:rsidR="00F501BA" w:rsidRPr="00F85504" w:rsidRDefault="00F501BA" w:rsidP="00F501BA">
      <w:pPr>
        <w:pStyle w:val="ListParagraph"/>
        <w:spacing w:line="360" w:lineRule="auto"/>
        <w:ind w:left="2127"/>
        <w:jc w:val="both"/>
        <w:rPr>
          <w:rFonts w:ascii="Arial" w:hAnsi="Arial" w:cs="Arial"/>
          <w:b/>
          <w:sz w:val="24"/>
          <w:szCs w:val="24"/>
          <w:lang w:val="en-US"/>
        </w:rPr>
      </w:pPr>
      <w:r w:rsidRPr="00F85504">
        <w:rPr>
          <w:rFonts w:ascii="Arial" w:hAnsi="Arial" w:cs="Arial"/>
          <w:b/>
          <w:sz w:val="24"/>
          <w:szCs w:val="24"/>
        </w:rPr>
        <w:t>Penambahan:</w:t>
      </w:r>
    </w:p>
    <w:p w:rsidR="00D8597B" w:rsidRPr="00D8597B" w:rsidRDefault="00D8597B" w:rsidP="00F501BA">
      <w:pPr>
        <w:pStyle w:val="ListParagraph"/>
        <w:spacing w:line="360" w:lineRule="auto"/>
        <w:ind w:left="2127"/>
        <w:jc w:val="both"/>
        <w:rPr>
          <w:rFonts w:ascii="Arial" w:hAnsi="Arial" w:cs="Arial"/>
          <w:sz w:val="24"/>
          <w:szCs w:val="24"/>
          <w:lang w:val="en-US"/>
        </w:rPr>
      </w:pPr>
    </w:p>
    <w:p w:rsidR="00DA0264" w:rsidRPr="00DA0264" w:rsidRDefault="00DA0264" w:rsidP="00A03FEF">
      <w:pPr>
        <w:pStyle w:val="ListParagraph"/>
        <w:numPr>
          <w:ilvl w:val="0"/>
          <w:numId w:val="15"/>
        </w:numPr>
        <w:tabs>
          <w:tab w:val="left" w:pos="6480"/>
          <w:tab w:val="right" w:pos="8730"/>
        </w:tabs>
        <w:spacing w:line="360" w:lineRule="auto"/>
        <w:jc w:val="both"/>
        <w:rPr>
          <w:rFonts w:ascii="Arial" w:hAnsi="Arial" w:cs="Arial"/>
          <w:sz w:val="24"/>
          <w:szCs w:val="24"/>
        </w:rPr>
      </w:pPr>
      <w:r>
        <w:rPr>
          <w:rFonts w:ascii="Arial" w:hAnsi="Arial" w:cs="Arial"/>
          <w:sz w:val="24"/>
          <w:szCs w:val="24"/>
        </w:rPr>
        <w:t xml:space="preserve">Mutasi </w:t>
      </w:r>
      <w:r>
        <w:rPr>
          <w:rFonts w:ascii="Arial" w:hAnsi="Arial" w:cs="Arial"/>
          <w:sz w:val="24"/>
          <w:szCs w:val="24"/>
          <w:lang w:val="en-US"/>
        </w:rPr>
        <w:tab/>
      </w:r>
      <w:r w:rsidR="00F501BA">
        <w:rPr>
          <w:rFonts w:ascii="Arial" w:hAnsi="Arial" w:cs="Arial"/>
          <w:sz w:val="24"/>
          <w:szCs w:val="24"/>
        </w:rPr>
        <w:t>Rp</w:t>
      </w:r>
      <w:r w:rsidR="00DC459E">
        <w:rPr>
          <w:rFonts w:ascii="Arial" w:hAnsi="Arial" w:cs="Arial"/>
          <w:sz w:val="24"/>
          <w:szCs w:val="24"/>
        </w:rPr>
        <w:t xml:space="preserve">                       </w:t>
      </w:r>
      <w:r w:rsidR="004522EF">
        <w:rPr>
          <w:rFonts w:ascii="Arial" w:hAnsi="Arial" w:cs="Arial"/>
          <w:sz w:val="24"/>
          <w:szCs w:val="24"/>
        </w:rPr>
        <w:t>0,00</w:t>
      </w:r>
    </w:p>
    <w:p w:rsidR="00DA0264" w:rsidRPr="00DA0264" w:rsidRDefault="00EB10FA" w:rsidP="00A03FEF">
      <w:pPr>
        <w:pStyle w:val="ListParagraph"/>
        <w:numPr>
          <w:ilvl w:val="0"/>
          <w:numId w:val="15"/>
        </w:numPr>
        <w:tabs>
          <w:tab w:val="left" w:pos="6480"/>
          <w:tab w:val="left" w:pos="6990"/>
          <w:tab w:val="right" w:pos="8730"/>
        </w:tabs>
        <w:spacing w:line="360" w:lineRule="auto"/>
        <w:jc w:val="both"/>
        <w:rPr>
          <w:rFonts w:ascii="Arial" w:hAnsi="Arial" w:cs="Arial"/>
          <w:sz w:val="24"/>
          <w:szCs w:val="24"/>
          <w:lang w:val="en-US"/>
        </w:rPr>
      </w:pPr>
      <w:r>
        <w:rPr>
          <w:rFonts w:ascii="Arial" w:hAnsi="Arial" w:cs="Arial"/>
          <w:sz w:val="24"/>
          <w:szCs w:val="24"/>
          <w:lang w:val="en-US"/>
        </w:rPr>
        <w:t>Kapitalisasi</w:t>
      </w:r>
      <w:r>
        <w:rPr>
          <w:rFonts w:ascii="Arial" w:hAnsi="Arial" w:cs="Arial"/>
          <w:sz w:val="24"/>
          <w:szCs w:val="24"/>
          <w:lang w:val="en-US"/>
        </w:rPr>
        <w:tab/>
        <w:t>Rp</w:t>
      </w:r>
      <w:r>
        <w:rPr>
          <w:rFonts w:ascii="Arial" w:hAnsi="Arial" w:cs="Arial"/>
          <w:sz w:val="24"/>
          <w:szCs w:val="24"/>
          <w:lang w:val="en-US"/>
        </w:rPr>
        <w:tab/>
      </w:r>
      <w:r w:rsidR="00DC459E">
        <w:rPr>
          <w:rFonts w:ascii="Arial" w:hAnsi="Arial" w:cs="Arial"/>
          <w:sz w:val="24"/>
          <w:szCs w:val="24"/>
        </w:rPr>
        <w:t xml:space="preserve">                    </w:t>
      </w:r>
      <w:r w:rsidR="001D0336">
        <w:rPr>
          <w:rFonts w:ascii="Arial" w:hAnsi="Arial" w:cs="Arial"/>
          <w:sz w:val="24"/>
          <w:szCs w:val="24"/>
        </w:rPr>
        <w:t>0</w:t>
      </w:r>
      <w:r>
        <w:rPr>
          <w:rFonts w:ascii="Arial" w:hAnsi="Arial" w:cs="Arial"/>
          <w:sz w:val="24"/>
          <w:szCs w:val="24"/>
          <w:lang w:val="en-US"/>
        </w:rPr>
        <w:t>,</w:t>
      </w:r>
      <w:r w:rsidR="004522EF">
        <w:rPr>
          <w:rFonts w:ascii="Arial" w:hAnsi="Arial" w:cs="Arial"/>
          <w:sz w:val="24"/>
          <w:szCs w:val="24"/>
        </w:rPr>
        <w:t>00</w:t>
      </w:r>
    </w:p>
    <w:p w:rsidR="00DA0264" w:rsidRDefault="00EB10FA" w:rsidP="00A03FEF">
      <w:pPr>
        <w:pStyle w:val="ListParagraph"/>
        <w:numPr>
          <w:ilvl w:val="0"/>
          <w:numId w:val="15"/>
        </w:numPr>
        <w:tabs>
          <w:tab w:val="left" w:pos="6480"/>
          <w:tab w:val="right" w:pos="8730"/>
        </w:tabs>
        <w:spacing w:line="360" w:lineRule="auto"/>
        <w:jc w:val="both"/>
        <w:rPr>
          <w:rFonts w:ascii="Arial" w:hAnsi="Arial" w:cs="Arial"/>
          <w:sz w:val="24"/>
          <w:szCs w:val="24"/>
        </w:rPr>
      </w:pPr>
      <w:r>
        <w:rPr>
          <w:rFonts w:ascii="Arial" w:hAnsi="Arial" w:cs="Arial"/>
          <w:sz w:val="24"/>
          <w:szCs w:val="24"/>
          <w:lang w:val="en-US"/>
        </w:rPr>
        <w:t>Hibah/Blockgrand</w:t>
      </w:r>
      <w:r>
        <w:rPr>
          <w:rFonts w:ascii="Arial" w:hAnsi="Arial" w:cs="Arial"/>
          <w:sz w:val="24"/>
          <w:szCs w:val="24"/>
          <w:lang w:val="en-US"/>
        </w:rPr>
        <w:tab/>
        <w:t>Rp</w:t>
      </w:r>
      <w:r>
        <w:rPr>
          <w:rFonts w:ascii="Arial" w:hAnsi="Arial" w:cs="Arial"/>
          <w:sz w:val="24"/>
          <w:szCs w:val="24"/>
        </w:rPr>
        <w:t xml:space="preserve">  </w:t>
      </w:r>
      <w:r w:rsidR="001D0336">
        <w:rPr>
          <w:rFonts w:ascii="Arial" w:hAnsi="Arial" w:cs="Arial"/>
          <w:sz w:val="24"/>
          <w:szCs w:val="24"/>
        </w:rPr>
        <w:t xml:space="preserve">                     </w:t>
      </w:r>
      <w:r w:rsidR="004522EF">
        <w:rPr>
          <w:rFonts w:ascii="Arial" w:hAnsi="Arial" w:cs="Arial"/>
          <w:sz w:val="24"/>
          <w:szCs w:val="24"/>
        </w:rPr>
        <w:t>0,00</w:t>
      </w:r>
      <w:r>
        <w:rPr>
          <w:rFonts w:ascii="Arial" w:hAnsi="Arial" w:cs="Arial"/>
          <w:sz w:val="24"/>
          <w:szCs w:val="24"/>
          <w:lang w:val="en-US"/>
        </w:rPr>
        <w:tab/>
      </w:r>
    </w:p>
    <w:p w:rsidR="00EB10FA" w:rsidRPr="00DA0264" w:rsidRDefault="00EB10FA" w:rsidP="00A03FEF">
      <w:pPr>
        <w:pStyle w:val="ListParagraph"/>
        <w:numPr>
          <w:ilvl w:val="0"/>
          <w:numId w:val="15"/>
        </w:numPr>
        <w:tabs>
          <w:tab w:val="left" w:pos="6480"/>
          <w:tab w:val="right" w:pos="8730"/>
        </w:tabs>
        <w:spacing w:line="360" w:lineRule="auto"/>
        <w:jc w:val="both"/>
        <w:rPr>
          <w:rFonts w:ascii="Arial" w:hAnsi="Arial" w:cs="Arial"/>
          <w:sz w:val="24"/>
          <w:szCs w:val="24"/>
        </w:rPr>
      </w:pPr>
      <w:r>
        <w:rPr>
          <w:rFonts w:ascii="Arial" w:hAnsi="Arial" w:cs="Arial"/>
          <w:sz w:val="24"/>
          <w:szCs w:val="24"/>
        </w:rPr>
        <w:t xml:space="preserve">Reklas KIB                                </w:t>
      </w:r>
      <w:r w:rsidR="004522EF">
        <w:rPr>
          <w:rFonts w:ascii="Arial" w:hAnsi="Arial" w:cs="Arial"/>
          <w:sz w:val="24"/>
          <w:szCs w:val="24"/>
        </w:rPr>
        <w:t xml:space="preserve">          Rp      </w:t>
      </w:r>
      <w:r w:rsidR="00DC459E">
        <w:rPr>
          <w:rFonts w:ascii="Arial" w:hAnsi="Arial" w:cs="Arial"/>
          <w:sz w:val="24"/>
          <w:szCs w:val="24"/>
        </w:rPr>
        <w:t xml:space="preserve">                </w:t>
      </w:r>
      <w:r w:rsidR="004522EF">
        <w:rPr>
          <w:rFonts w:ascii="Arial" w:hAnsi="Arial" w:cs="Arial"/>
          <w:sz w:val="24"/>
          <w:szCs w:val="24"/>
        </w:rPr>
        <w:t>0,00</w:t>
      </w:r>
    </w:p>
    <w:p w:rsidR="00F501BA" w:rsidRPr="00DA0264" w:rsidRDefault="00FC0003" w:rsidP="00A03FEF">
      <w:pPr>
        <w:pStyle w:val="ListParagraph"/>
        <w:numPr>
          <w:ilvl w:val="0"/>
          <w:numId w:val="15"/>
        </w:numPr>
        <w:tabs>
          <w:tab w:val="left" w:pos="6480"/>
          <w:tab w:val="right" w:pos="8730"/>
        </w:tabs>
        <w:spacing w:line="360" w:lineRule="auto"/>
        <w:jc w:val="both"/>
        <w:rPr>
          <w:rFonts w:ascii="Arial" w:hAnsi="Arial" w:cs="Arial"/>
          <w:sz w:val="24"/>
          <w:szCs w:val="24"/>
        </w:rPr>
      </w:pPr>
      <w:r w:rsidRPr="00FC0003">
        <w:rPr>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22.25pt;margin-top:19.6pt;width:313.5pt;height:0;z-index:251658240" o:connectortype="straight"/>
        </w:pict>
      </w:r>
      <w:r w:rsidR="00DA0264">
        <w:rPr>
          <w:rFonts w:ascii="Arial" w:hAnsi="Arial" w:cs="Arial"/>
          <w:sz w:val="24"/>
          <w:szCs w:val="24"/>
          <w:lang w:val="en-US"/>
        </w:rPr>
        <w:t>Belanja Modal</w:t>
      </w:r>
      <w:r w:rsidR="00DA0264">
        <w:rPr>
          <w:rFonts w:ascii="Arial" w:hAnsi="Arial" w:cs="Arial"/>
          <w:sz w:val="24"/>
          <w:szCs w:val="24"/>
          <w:lang w:val="en-US"/>
        </w:rPr>
        <w:tab/>
        <w:t>R</w:t>
      </w:r>
      <w:r w:rsidR="00EB10FA">
        <w:rPr>
          <w:rFonts w:ascii="Arial" w:hAnsi="Arial" w:cs="Arial"/>
          <w:sz w:val="24"/>
          <w:szCs w:val="24"/>
          <w:lang w:val="en-US"/>
        </w:rPr>
        <w:t>p</w:t>
      </w:r>
      <w:r w:rsidR="001D0336">
        <w:rPr>
          <w:rFonts w:ascii="Arial" w:hAnsi="Arial" w:cs="Arial"/>
          <w:sz w:val="24"/>
          <w:szCs w:val="24"/>
        </w:rPr>
        <w:t xml:space="preserve">                       </w:t>
      </w:r>
      <w:r w:rsidR="004522EF">
        <w:rPr>
          <w:rFonts w:ascii="Arial" w:hAnsi="Arial" w:cs="Arial"/>
          <w:sz w:val="24"/>
          <w:szCs w:val="24"/>
        </w:rPr>
        <w:t>0,00</w:t>
      </w:r>
    </w:p>
    <w:p w:rsidR="00746B96" w:rsidRPr="00EB10FA" w:rsidRDefault="00EB10FA" w:rsidP="005A0D6A">
      <w:pPr>
        <w:tabs>
          <w:tab w:val="left" w:pos="2430"/>
          <w:tab w:val="left" w:pos="6480"/>
          <w:tab w:val="right" w:pos="8730"/>
        </w:tabs>
        <w:spacing w:line="360" w:lineRule="auto"/>
        <w:ind w:left="2487"/>
        <w:jc w:val="both"/>
        <w:rPr>
          <w:rFonts w:ascii="Arial" w:hAnsi="Arial" w:cs="Arial"/>
          <w:sz w:val="24"/>
          <w:szCs w:val="24"/>
        </w:rPr>
      </w:pPr>
      <w:r>
        <w:rPr>
          <w:rFonts w:ascii="Arial" w:hAnsi="Arial" w:cs="Arial"/>
          <w:sz w:val="24"/>
          <w:szCs w:val="24"/>
          <w:lang w:val="en-US"/>
        </w:rPr>
        <w:t>Jumlah</w:t>
      </w:r>
      <w:r>
        <w:rPr>
          <w:rFonts w:ascii="Arial" w:hAnsi="Arial" w:cs="Arial"/>
          <w:sz w:val="24"/>
          <w:szCs w:val="24"/>
          <w:lang w:val="en-US"/>
        </w:rPr>
        <w:tab/>
        <w:t>Rp</w:t>
      </w:r>
      <w:r w:rsidR="00DC459E">
        <w:rPr>
          <w:rFonts w:ascii="Arial" w:hAnsi="Arial" w:cs="Arial"/>
          <w:sz w:val="24"/>
          <w:szCs w:val="24"/>
        </w:rPr>
        <w:t xml:space="preserve">                      </w:t>
      </w:r>
      <w:r w:rsidR="001D0336">
        <w:rPr>
          <w:rFonts w:ascii="Arial" w:hAnsi="Arial" w:cs="Arial"/>
          <w:sz w:val="24"/>
          <w:szCs w:val="24"/>
        </w:rPr>
        <w:t>0</w:t>
      </w:r>
      <w:r w:rsidR="004522EF">
        <w:rPr>
          <w:rFonts w:ascii="Arial" w:hAnsi="Arial" w:cs="Arial"/>
          <w:sz w:val="24"/>
          <w:szCs w:val="24"/>
        </w:rPr>
        <w:t>,00</w:t>
      </w:r>
      <w:r w:rsidR="009A2028">
        <w:rPr>
          <w:rFonts w:ascii="Arial" w:hAnsi="Arial" w:cs="Arial"/>
          <w:sz w:val="24"/>
          <w:szCs w:val="24"/>
        </w:rPr>
        <w:t xml:space="preserve"> </w:t>
      </w:r>
      <w:r w:rsidR="00746B96">
        <w:rPr>
          <w:rFonts w:ascii="Arial" w:hAnsi="Arial" w:cs="Arial"/>
          <w:sz w:val="24"/>
          <w:szCs w:val="24"/>
        </w:rPr>
        <w:t xml:space="preserve"> </w:t>
      </w:r>
    </w:p>
    <w:p w:rsidR="00746B96" w:rsidRDefault="003D4F6B" w:rsidP="001D0336">
      <w:pPr>
        <w:pStyle w:val="ListParagraph"/>
        <w:numPr>
          <w:ilvl w:val="0"/>
          <w:numId w:val="14"/>
        </w:numPr>
        <w:spacing w:line="360" w:lineRule="auto"/>
        <w:ind w:left="2127"/>
        <w:jc w:val="both"/>
        <w:rPr>
          <w:rFonts w:ascii="Arial" w:hAnsi="Arial" w:cs="Arial"/>
          <w:b/>
          <w:sz w:val="24"/>
          <w:szCs w:val="24"/>
        </w:rPr>
      </w:pPr>
      <w:r w:rsidRPr="00961344">
        <w:rPr>
          <w:rFonts w:ascii="Arial" w:hAnsi="Arial" w:cs="Arial"/>
          <w:b/>
          <w:sz w:val="24"/>
          <w:szCs w:val="24"/>
        </w:rPr>
        <w:t>Saldo</w:t>
      </w:r>
      <w:r w:rsidRPr="00F85504">
        <w:rPr>
          <w:rFonts w:ascii="Arial" w:hAnsi="Arial" w:cs="Arial"/>
          <w:b/>
          <w:sz w:val="24"/>
          <w:szCs w:val="24"/>
        </w:rPr>
        <w:t xml:space="preserve"> akhir per 31 Desember </w:t>
      </w:r>
      <w:r w:rsidR="006E1D09">
        <w:rPr>
          <w:rFonts w:ascii="Arial" w:hAnsi="Arial" w:cs="Arial"/>
          <w:b/>
          <w:sz w:val="24"/>
          <w:szCs w:val="24"/>
        </w:rPr>
        <w:t>2022</w:t>
      </w:r>
      <w:r w:rsidR="001D0336">
        <w:rPr>
          <w:rFonts w:ascii="Arial" w:hAnsi="Arial" w:cs="Arial"/>
          <w:b/>
          <w:sz w:val="24"/>
          <w:szCs w:val="24"/>
        </w:rPr>
        <w:t xml:space="preserve"> sebesar Rp. 714.794</w:t>
      </w:r>
      <w:r w:rsidR="004522EF">
        <w:rPr>
          <w:rFonts w:ascii="Arial" w:hAnsi="Arial" w:cs="Arial"/>
          <w:b/>
          <w:sz w:val="24"/>
          <w:szCs w:val="24"/>
        </w:rPr>
        <w:t>.747,00</w:t>
      </w:r>
      <w:r w:rsidR="00746B96">
        <w:rPr>
          <w:rFonts w:ascii="Arial" w:hAnsi="Arial" w:cs="Arial"/>
          <w:b/>
          <w:sz w:val="24"/>
          <w:szCs w:val="24"/>
        </w:rPr>
        <w:t xml:space="preserve"> </w:t>
      </w:r>
    </w:p>
    <w:p w:rsidR="00DC459E" w:rsidRPr="001D0336" w:rsidRDefault="00DC459E" w:rsidP="00DC459E">
      <w:pPr>
        <w:pStyle w:val="ListParagraph"/>
        <w:spacing w:line="360" w:lineRule="auto"/>
        <w:ind w:left="2127"/>
        <w:jc w:val="both"/>
        <w:rPr>
          <w:rFonts w:ascii="Arial" w:hAnsi="Arial" w:cs="Arial"/>
          <w:b/>
          <w:sz w:val="24"/>
          <w:szCs w:val="24"/>
        </w:rPr>
      </w:pPr>
    </w:p>
    <w:p w:rsidR="00252D1F" w:rsidRPr="00746B96" w:rsidRDefault="001D2060" w:rsidP="00A03FEF">
      <w:pPr>
        <w:pStyle w:val="ListParagraph"/>
        <w:numPr>
          <w:ilvl w:val="0"/>
          <w:numId w:val="24"/>
        </w:numPr>
        <w:spacing w:line="360" w:lineRule="auto"/>
        <w:jc w:val="both"/>
        <w:rPr>
          <w:rFonts w:ascii="Arial" w:hAnsi="Arial" w:cs="Arial"/>
          <w:b/>
          <w:sz w:val="24"/>
          <w:szCs w:val="24"/>
        </w:rPr>
      </w:pPr>
      <w:r w:rsidRPr="00746B96">
        <w:rPr>
          <w:rFonts w:ascii="Arial" w:hAnsi="Arial" w:cs="Arial"/>
          <w:b/>
          <w:sz w:val="24"/>
          <w:szCs w:val="24"/>
        </w:rPr>
        <w:t>Gedung dan Bangunan</w:t>
      </w:r>
    </w:p>
    <w:p w:rsidR="00746B96" w:rsidRDefault="001D2060" w:rsidP="00F37AF1">
      <w:pPr>
        <w:pStyle w:val="ListParagraph"/>
        <w:spacing w:line="360" w:lineRule="auto"/>
        <w:ind w:left="1778" w:firstLine="774"/>
        <w:jc w:val="both"/>
        <w:rPr>
          <w:rFonts w:ascii="Arial" w:hAnsi="Arial" w:cs="Arial"/>
          <w:sz w:val="24"/>
          <w:szCs w:val="24"/>
        </w:rPr>
      </w:pPr>
      <w:r>
        <w:rPr>
          <w:rFonts w:ascii="Arial" w:hAnsi="Arial" w:cs="Arial"/>
          <w:sz w:val="24"/>
          <w:szCs w:val="24"/>
        </w:rPr>
        <w:t xml:space="preserve">Berdasarkan neraca tahun </w:t>
      </w:r>
      <w:r w:rsidR="006E1D09">
        <w:rPr>
          <w:rFonts w:ascii="Arial" w:hAnsi="Arial" w:cs="Arial"/>
          <w:sz w:val="24"/>
          <w:szCs w:val="24"/>
        </w:rPr>
        <w:t>2022</w:t>
      </w:r>
      <w:r>
        <w:rPr>
          <w:rFonts w:ascii="Arial" w:hAnsi="Arial" w:cs="Arial"/>
          <w:sz w:val="24"/>
          <w:szCs w:val="24"/>
        </w:rPr>
        <w:t xml:space="preserve"> dan </w:t>
      </w:r>
      <w:r w:rsidR="006E1D09">
        <w:rPr>
          <w:rFonts w:ascii="Arial" w:hAnsi="Arial" w:cs="Arial"/>
          <w:sz w:val="24"/>
          <w:szCs w:val="24"/>
        </w:rPr>
        <w:t>2021</w:t>
      </w:r>
      <w:r>
        <w:rPr>
          <w:rFonts w:ascii="Arial" w:hAnsi="Arial" w:cs="Arial"/>
          <w:sz w:val="24"/>
          <w:szCs w:val="24"/>
        </w:rPr>
        <w:t xml:space="preserve"> untuk gedung</w:t>
      </w:r>
      <w:r w:rsidR="008D3F78">
        <w:rPr>
          <w:rFonts w:ascii="Arial" w:hAnsi="Arial" w:cs="Arial"/>
          <w:sz w:val="24"/>
          <w:szCs w:val="24"/>
        </w:rPr>
        <w:t xml:space="preserve"> dan bangunan </w:t>
      </w:r>
      <w:r w:rsidR="006E1D09">
        <w:rPr>
          <w:rFonts w:ascii="Arial" w:hAnsi="Arial" w:cs="Arial"/>
          <w:b/>
          <w:sz w:val="24"/>
          <w:szCs w:val="24"/>
        </w:rPr>
        <w:t>Tahun 2022</w:t>
      </w:r>
      <w:r w:rsidR="004522EF">
        <w:rPr>
          <w:rFonts w:ascii="Arial" w:hAnsi="Arial" w:cs="Arial"/>
          <w:b/>
          <w:sz w:val="24"/>
          <w:szCs w:val="24"/>
        </w:rPr>
        <w:t xml:space="preserve"> sebesar Rp</w:t>
      </w:r>
      <w:r w:rsidR="006E1D09">
        <w:rPr>
          <w:rFonts w:ascii="Arial" w:hAnsi="Arial" w:cs="Arial"/>
          <w:b/>
          <w:sz w:val="24"/>
          <w:szCs w:val="24"/>
        </w:rPr>
        <w:t>.1.969.208.333</w:t>
      </w:r>
      <w:r w:rsidR="004522EF">
        <w:rPr>
          <w:rFonts w:ascii="Arial" w:hAnsi="Arial" w:cs="Arial"/>
          <w:b/>
          <w:sz w:val="24"/>
          <w:szCs w:val="24"/>
        </w:rPr>
        <w:t>,</w:t>
      </w:r>
      <w:r w:rsidR="008D3F78" w:rsidRPr="008D3F78">
        <w:rPr>
          <w:rFonts w:ascii="Arial" w:hAnsi="Arial" w:cs="Arial"/>
          <w:b/>
          <w:sz w:val="24"/>
          <w:szCs w:val="24"/>
        </w:rPr>
        <w:t>09</w:t>
      </w:r>
      <w:r w:rsidR="008D3F78">
        <w:rPr>
          <w:rFonts w:ascii="Arial" w:hAnsi="Arial" w:cs="Arial"/>
          <w:sz w:val="24"/>
          <w:szCs w:val="24"/>
        </w:rPr>
        <w:t xml:space="preserve"> dan                </w:t>
      </w:r>
      <w:r w:rsidR="00DC459E">
        <w:rPr>
          <w:rFonts w:ascii="Arial" w:hAnsi="Arial" w:cs="Arial"/>
          <w:b/>
          <w:sz w:val="24"/>
          <w:szCs w:val="24"/>
        </w:rPr>
        <w:t>20</w:t>
      </w:r>
      <w:r w:rsidR="009A7E48">
        <w:rPr>
          <w:rFonts w:ascii="Arial" w:hAnsi="Arial" w:cs="Arial"/>
          <w:b/>
          <w:sz w:val="24"/>
          <w:szCs w:val="24"/>
        </w:rPr>
        <w:t>21</w:t>
      </w:r>
      <w:r w:rsidR="008D3F78" w:rsidRPr="008D3F78">
        <w:rPr>
          <w:rFonts w:ascii="Arial" w:hAnsi="Arial" w:cs="Arial"/>
          <w:b/>
          <w:sz w:val="24"/>
          <w:szCs w:val="24"/>
        </w:rPr>
        <w:t xml:space="preserve"> sebesar Rp.</w:t>
      </w:r>
      <w:r w:rsidR="009A7E48">
        <w:rPr>
          <w:rFonts w:ascii="Arial" w:hAnsi="Arial" w:cs="Arial"/>
          <w:b/>
          <w:sz w:val="24"/>
          <w:szCs w:val="24"/>
        </w:rPr>
        <w:t xml:space="preserve"> 1.969.208.333</w:t>
      </w:r>
      <w:r w:rsidR="004522EF">
        <w:rPr>
          <w:rFonts w:ascii="Arial" w:hAnsi="Arial" w:cs="Arial"/>
          <w:b/>
          <w:sz w:val="24"/>
          <w:szCs w:val="24"/>
        </w:rPr>
        <w:t>,</w:t>
      </w:r>
      <w:r w:rsidR="00A911C7">
        <w:rPr>
          <w:rFonts w:ascii="Arial" w:hAnsi="Arial" w:cs="Arial"/>
          <w:b/>
          <w:sz w:val="24"/>
          <w:szCs w:val="24"/>
        </w:rPr>
        <w:t>09</w:t>
      </w:r>
      <w:r w:rsidR="00A243BF">
        <w:rPr>
          <w:rFonts w:ascii="Arial" w:hAnsi="Arial" w:cs="Arial"/>
          <w:sz w:val="24"/>
          <w:szCs w:val="24"/>
        </w:rPr>
        <w:t xml:space="preserve"> </w:t>
      </w:r>
      <w:r w:rsidR="008D3F78">
        <w:rPr>
          <w:rFonts w:ascii="Arial" w:hAnsi="Arial" w:cs="Arial"/>
          <w:sz w:val="24"/>
          <w:szCs w:val="24"/>
        </w:rPr>
        <w:t xml:space="preserve">Gedung dan bangunan </w:t>
      </w:r>
      <w:r w:rsidR="00A70A87">
        <w:rPr>
          <w:rFonts w:ascii="Arial" w:hAnsi="Arial" w:cs="Arial"/>
          <w:sz w:val="24"/>
          <w:szCs w:val="24"/>
        </w:rPr>
        <w:t xml:space="preserve">tidak </w:t>
      </w:r>
      <w:r w:rsidR="008D3F78">
        <w:rPr>
          <w:rFonts w:ascii="Arial" w:hAnsi="Arial" w:cs="Arial"/>
          <w:sz w:val="24"/>
          <w:szCs w:val="24"/>
        </w:rPr>
        <w:t>meng</w:t>
      </w:r>
      <w:r w:rsidR="00A70A87">
        <w:rPr>
          <w:rFonts w:ascii="Arial" w:hAnsi="Arial" w:cs="Arial"/>
          <w:sz w:val="24"/>
          <w:szCs w:val="24"/>
        </w:rPr>
        <w:t xml:space="preserve">alami perubahan </w:t>
      </w:r>
      <w:r w:rsidR="008D3F78">
        <w:rPr>
          <w:rFonts w:ascii="Arial" w:hAnsi="Arial" w:cs="Arial"/>
          <w:sz w:val="24"/>
          <w:szCs w:val="24"/>
        </w:rPr>
        <w:t>.</w:t>
      </w:r>
      <w:r w:rsidR="00BF6762">
        <w:rPr>
          <w:rFonts w:ascii="Arial" w:hAnsi="Arial" w:cs="Arial"/>
          <w:sz w:val="24"/>
          <w:szCs w:val="24"/>
        </w:rPr>
        <w:t xml:space="preserve"> </w:t>
      </w:r>
    </w:p>
    <w:p w:rsidR="009A7E48" w:rsidRPr="00F37AF1" w:rsidRDefault="009A7E48" w:rsidP="00F37AF1">
      <w:pPr>
        <w:pStyle w:val="ListParagraph"/>
        <w:spacing w:line="360" w:lineRule="auto"/>
        <w:ind w:left="1778" w:firstLine="774"/>
        <w:jc w:val="both"/>
        <w:rPr>
          <w:rFonts w:ascii="Arial" w:hAnsi="Arial" w:cs="Arial"/>
          <w:sz w:val="24"/>
          <w:szCs w:val="24"/>
        </w:rPr>
      </w:pPr>
    </w:p>
    <w:p w:rsidR="001D2060" w:rsidRPr="00746B96" w:rsidRDefault="001D2060"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Jala</w:t>
      </w:r>
      <w:r w:rsidRPr="00746B96">
        <w:rPr>
          <w:rFonts w:ascii="Arial" w:hAnsi="Arial" w:cs="Arial"/>
          <w:b/>
          <w:sz w:val="24"/>
          <w:szCs w:val="24"/>
        </w:rPr>
        <w:t>n, Irigasi dan Jaringan</w:t>
      </w:r>
    </w:p>
    <w:p w:rsidR="008B40A0" w:rsidRDefault="001D2060" w:rsidP="009A7E48">
      <w:pPr>
        <w:pStyle w:val="ListParagraph"/>
        <w:spacing w:line="360" w:lineRule="auto"/>
        <w:ind w:left="1778" w:firstLine="774"/>
        <w:jc w:val="both"/>
        <w:rPr>
          <w:rFonts w:ascii="Arial" w:hAnsi="Arial" w:cs="Arial"/>
          <w:b/>
          <w:sz w:val="24"/>
          <w:szCs w:val="24"/>
        </w:rPr>
      </w:pPr>
      <w:r>
        <w:rPr>
          <w:rFonts w:ascii="Arial" w:hAnsi="Arial" w:cs="Arial"/>
          <w:sz w:val="24"/>
          <w:szCs w:val="24"/>
        </w:rPr>
        <w:t xml:space="preserve">Berdasarkan neraca tahun </w:t>
      </w:r>
      <w:r w:rsidR="00010897">
        <w:rPr>
          <w:rFonts w:ascii="Arial" w:hAnsi="Arial" w:cs="Arial"/>
          <w:sz w:val="24"/>
          <w:szCs w:val="24"/>
        </w:rPr>
        <w:t>20</w:t>
      </w:r>
      <w:r w:rsidR="006E1D09">
        <w:rPr>
          <w:rFonts w:ascii="Arial" w:hAnsi="Arial" w:cs="Arial"/>
          <w:sz w:val="24"/>
          <w:szCs w:val="24"/>
        </w:rPr>
        <w:t>22</w:t>
      </w:r>
      <w:r>
        <w:rPr>
          <w:rFonts w:ascii="Arial" w:hAnsi="Arial" w:cs="Arial"/>
          <w:sz w:val="24"/>
          <w:szCs w:val="24"/>
        </w:rPr>
        <w:t>, saldo</w:t>
      </w:r>
      <w:r w:rsidR="002D136B">
        <w:rPr>
          <w:rFonts w:ascii="Arial" w:hAnsi="Arial" w:cs="Arial"/>
          <w:sz w:val="24"/>
          <w:szCs w:val="24"/>
          <w:lang w:val="en-US"/>
        </w:rPr>
        <w:t xml:space="preserve"> Awal</w:t>
      </w:r>
      <w:r>
        <w:rPr>
          <w:rFonts w:ascii="Arial" w:hAnsi="Arial" w:cs="Arial"/>
          <w:sz w:val="24"/>
          <w:szCs w:val="24"/>
        </w:rPr>
        <w:t xml:space="preserve"> per 31 Desember </w:t>
      </w:r>
      <w:r w:rsidR="006E1D09">
        <w:rPr>
          <w:rFonts w:ascii="Arial" w:hAnsi="Arial" w:cs="Arial"/>
          <w:sz w:val="24"/>
          <w:szCs w:val="24"/>
        </w:rPr>
        <w:t>2021</w:t>
      </w:r>
      <w:r w:rsidR="008D3F78">
        <w:rPr>
          <w:rFonts w:ascii="Arial" w:hAnsi="Arial" w:cs="Arial"/>
          <w:sz w:val="24"/>
          <w:szCs w:val="24"/>
        </w:rPr>
        <w:t xml:space="preserve"> sebesar </w:t>
      </w:r>
      <w:r w:rsidR="009A5C0F">
        <w:rPr>
          <w:rFonts w:ascii="Arial" w:hAnsi="Arial" w:cs="Arial"/>
          <w:b/>
          <w:sz w:val="24"/>
          <w:szCs w:val="24"/>
        </w:rPr>
        <w:t>Rp. 0,00</w:t>
      </w:r>
      <w:r w:rsidR="008D3F78" w:rsidRPr="008D3F78">
        <w:rPr>
          <w:rFonts w:ascii="Arial" w:hAnsi="Arial" w:cs="Arial"/>
          <w:b/>
          <w:sz w:val="24"/>
          <w:szCs w:val="24"/>
        </w:rPr>
        <w:t xml:space="preserve"> ( Nihil ) .</w:t>
      </w:r>
      <w:r w:rsidR="00746B96">
        <w:rPr>
          <w:rFonts w:ascii="Arial" w:hAnsi="Arial" w:cs="Arial"/>
          <w:b/>
          <w:sz w:val="24"/>
          <w:szCs w:val="24"/>
        </w:rPr>
        <w:t xml:space="preserve"> </w:t>
      </w:r>
    </w:p>
    <w:p w:rsidR="009A7E48" w:rsidRPr="009A7E48" w:rsidRDefault="009A7E48" w:rsidP="009A7E48">
      <w:pPr>
        <w:pStyle w:val="ListParagraph"/>
        <w:spacing w:line="360" w:lineRule="auto"/>
        <w:ind w:left="1778" w:firstLine="774"/>
        <w:jc w:val="both"/>
        <w:rPr>
          <w:rFonts w:ascii="Arial" w:hAnsi="Arial" w:cs="Arial"/>
          <w:b/>
          <w:sz w:val="24"/>
          <w:szCs w:val="24"/>
        </w:rPr>
      </w:pPr>
    </w:p>
    <w:p w:rsidR="001D2060" w:rsidRPr="00746B96" w:rsidRDefault="0027090B"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Aset</w:t>
      </w:r>
      <w:r w:rsidRPr="00746B96">
        <w:rPr>
          <w:rFonts w:ascii="Arial" w:hAnsi="Arial" w:cs="Arial"/>
          <w:b/>
          <w:sz w:val="24"/>
          <w:szCs w:val="24"/>
        </w:rPr>
        <w:t xml:space="preserve"> Tetap lainnya</w:t>
      </w:r>
    </w:p>
    <w:p w:rsidR="00746B96" w:rsidRDefault="009A7E48" w:rsidP="009A5C0F">
      <w:pPr>
        <w:pStyle w:val="ListParagraph"/>
        <w:spacing w:line="360" w:lineRule="auto"/>
        <w:ind w:left="1778" w:firstLine="774"/>
        <w:jc w:val="both"/>
        <w:rPr>
          <w:rFonts w:ascii="Arial" w:hAnsi="Arial" w:cs="Arial"/>
          <w:sz w:val="24"/>
          <w:szCs w:val="24"/>
        </w:rPr>
      </w:pPr>
      <w:r>
        <w:rPr>
          <w:rFonts w:ascii="Arial" w:hAnsi="Arial" w:cs="Arial"/>
          <w:sz w:val="24"/>
          <w:szCs w:val="24"/>
        </w:rPr>
        <w:t xml:space="preserve">Berdasarkan Neraca Tahun 2021,saldo per 31 Desember 2020 </w:t>
      </w:r>
      <w:r w:rsidR="00E23796">
        <w:rPr>
          <w:rFonts w:ascii="Arial" w:hAnsi="Arial" w:cs="Arial"/>
          <w:sz w:val="24"/>
          <w:szCs w:val="24"/>
          <w:lang w:val="en-US"/>
        </w:rPr>
        <w:t>Aset tetap lainnya</w:t>
      </w:r>
      <w:r w:rsidR="00BF6762">
        <w:rPr>
          <w:rFonts w:ascii="Arial" w:hAnsi="Arial" w:cs="Arial"/>
          <w:sz w:val="24"/>
          <w:szCs w:val="24"/>
        </w:rPr>
        <w:t xml:space="preserve"> tidak</w:t>
      </w:r>
      <w:r w:rsidR="00C15498">
        <w:rPr>
          <w:rFonts w:ascii="Arial" w:hAnsi="Arial" w:cs="Arial"/>
          <w:sz w:val="24"/>
          <w:szCs w:val="24"/>
        </w:rPr>
        <w:t xml:space="preserve"> mengalami perubahan da</w:t>
      </w:r>
      <w:r w:rsidR="00BF6762">
        <w:rPr>
          <w:rFonts w:ascii="Arial" w:hAnsi="Arial" w:cs="Arial"/>
          <w:sz w:val="24"/>
          <w:szCs w:val="24"/>
        </w:rPr>
        <w:t xml:space="preserve">ri tahun sebelumnya dikarenakan tidak </w:t>
      </w:r>
      <w:r w:rsidR="00C15498">
        <w:rPr>
          <w:rFonts w:ascii="Arial" w:hAnsi="Arial" w:cs="Arial"/>
          <w:sz w:val="24"/>
          <w:szCs w:val="24"/>
        </w:rPr>
        <w:t xml:space="preserve">adanya belanja modal, hibah/Blockgrand, </w:t>
      </w:r>
      <w:r w:rsidR="00E23796">
        <w:rPr>
          <w:rFonts w:ascii="Arial" w:hAnsi="Arial" w:cs="Arial"/>
          <w:sz w:val="24"/>
          <w:szCs w:val="24"/>
          <w:lang w:val="en-US"/>
        </w:rPr>
        <w:t>d</w:t>
      </w:r>
      <w:r w:rsidR="00C15498">
        <w:rPr>
          <w:rFonts w:ascii="Arial" w:hAnsi="Arial" w:cs="Arial"/>
          <w:sz w:val="24"/>
          <w:szCs w:val="24"/>
        </w:rPr>
        <w:t>an mutasi bertambah serta mutasi</w:t>
      </w:r>
      <w:r w:rsidR="00E23796">
        <w:rPr>
          <w:rFonts w:ascii="Arial" w:hAnsi="Arial" w:cs="Arial"/>
          <w:sz w:val="24"/>
          <w:szCs w:val="24"/>
          <w:lang w:val="en-US"/>
        </w:rPr>
        <w:t>/Hibah</w:t>
      </w:r>
      <w:r w:rsidR="00BF6762">
        <w:rPr>
          <w:rFonts w:ascii="Arial" w:hAnsi="Arial" w:cs="Arial"/>
          <w:sz w:val="24"/>
          <w:szCs w:val="24"/>
        </w:rPr>
        <w:t xml:space="preserve">. </w:t>
      </w:r>
    </w:p>
    <w:p w:rsidR="009A7E48" w:rsidRPr="0036261A" w:rsidRDefault="009A7E48" w:rsidP="0036261A">
      <w:pPr>
        <w:spacing w:line="360" w:lineRule="auto"/>
        <w:jc w:val="both"/>
        <w:rPr>
          <w:rFonts w:ascii="Arial" w:hAnsi="Arial" w:cs="Arial"/>
          <w:sz w:val="24"/>
          <w:szCs w:val="24"/>
        </w:rPr>
      </w:pPr>
    </w:p>
    <w:p w:rsidR="0027090B" w:rsidRPr="00746B96" w:rsidRDefault="006131AD"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lastRenderedPageBreak/>
        <w:t>K</w:t>
      </w:r>
      <w:r w:rsidR="00052D76" w:rsidRPr="00961344">
        <w:rPr>
          <w:rFonts w:ascii="Arial" w:hAnsi="Arial" w:cs="Arial"/>
          <w:b/>
          <w:sz w:val="24"/>
          <w:szCs w:val="24"/>
        </w:rPr>
        <w:t>on</w:t>
      </w:r>
      <w:r w:rsidRPr="00961344">
        <w:rPr>
          <w:rFonts w:ascii="Arial" w:hAnsi="Arial" w:cs="Arial"/>
          <w:b/>
          <w:sz w:val="24"/>
          <w:szCs w:val="24"/>
        </w:rPr>
        <w:t>str</w:t>
      </w:r>
      <w:r w:rsidRPr="00746B96">
        <w:rPr>
          <w:rFonts w:ascii="Arial" w:hAnsi="Arial" w:cs="Arial"/>
          <w:b/>
          <w:sz w:val="24"/>
          <w:szCs w:val="24"/>
        </w:rPr>
        <w:t>uksi Dalam Pengerjaaan</w:t>
      </w:r>
    </w:p>
    <w:p w:rsidR="009A5C0F" w:rsidRDefault="006131AD" w:rsidP="009A5C0F">
      <w:pPr>
        <w:pStyle w:val="ListParagraph"/>
        <w:spacing w:line="360" w:lineRule="auto"/>
        <w:ind w:left="1778" w:firstLine="632"/>
        <w:jc w:val="both"/>
        <w:rPr>
          <w:rFonts w:ascii="Arial" w:hAnsi="Arial" w:cs="Arial"/>
          <w:b/>
          <w:sz w:val="24"/>
          <w:szCs w:val="24"/>
        </w:rPr>
      </w:pPr>
      <w:r>
        <w:rPr>
          <w:rFonts w:ascii="Arial" w:hAnsi="Arial" w:cs="Arial"/>
          <w:sz w:val="24"/>
          <w:szCs w:val="24"/>
        </w:rPr>
        <w:t xml:space="preserve">Berdasarkan Neraca tahun </w:t>
      </w:r>
      <w:r w:rsidR="006E1D09">
        <w:rPr>
          <w:rFonts w:ascii="Arial" w:hAnsi="Arial" w:cs="Arial"/>
          <w:sz w:val="24"/>
          <w:szCs w:val="24"/>
        </w:rPr>
        <w:t>2022</w:t>
      </w:r>
      <w:r>
        <w:rPr>
          <w:rFonts w:ascii="Arial" w:hAnsi="Arial" w:cs="Arial"/>
          <w:sz w:val="24"/>
          <w:szCs w:val="24"/>
        </w:rPr>
        <w:t xml:space="preserve"> dan </w:t>
      </w:r>
      <w:r w:rsidR="006E1D09">
        <w:rPr>
          <w:rFonts w:ascii="Arial" w:hAnsi="Arial" w:cs="Arial"/>
          <w:sz w:val="24"/>
          <w:szCs w:val="24"/>
        </w:rPr>
        <w:t>2021</w:t>
      </w:r>
      <w:r>
        <w:rPr>
          <w:rFonts w:ascii="Arial" w:hAnsi="Arial" w:cs="Arial"/>
          <w:sz w:val="24"/>
          <w:szCs w:val="24"/>
        </w:rPr>
        <w:t xml:space="preserve"> untuk konstruksi dalam pengerjaan adalah </w:t>
      </w:r>
      <w:r w:rsidRPr="00010897">
        <w:rPr>
          <w:rFonts w:ascii="Arial" w:hAnsi="Arial" w:cs="Arial"/>
          <w:b/>
          <w:sz w:val="24"/>
          <w:szCs w:val="24"/>
        </w:rPr>
        <w:t>Rp</w:t>
      </w:r>
      <w:r w:rsidR="00010897" w:rsidRPr="00010897">
        <w:rPr>
          <w:rFonts w:ascii="Arial" w:hAnsi="Arial" w:cs="Arial"/>
          <w:b/>
          <w:sz w:val="24"/>
          <w:szCs w:val="24"/>
        </w:rPr>
        <w:t xml:space="preserve">. </w:t>
      </w:r>
      <w:r w:rsidR="009A5C0F">
        <w:rPr>
          <w:rFonts w:ascii="Arial" w:hAnsi="Arial" w:cs="Arial"/>
          <w:b/>
          <w:sz w:val="24"/>
          <w:szCs w:val="24"/>
        </w:rPr>
        <w:t>0,00</w:t>
      </w:r>
      <w:r w:rsidRPr="00010897">
        <w:rPr>
          <w:rFonts w:ascii="Arial" w:hAnsi="Arial" w:cs="Arial"/>
          <w:b/>
          <w:sz w:val="24"/>
          <w:szCs w:val="24"/>
        </w:rPr>
        <w:t xml:space="preserve"> (nihil).</w:t>
      </w:r>
      <w:r w:rsidR="009A5C0F">
        <w:rPr>
          <w:rFonts w:ascii="Arial" w:hAnsi="Arial" w:cs="Arial"/>
          <w:b/>
          <w:sz w:val="24"/>
          <w:szCs w:val="24"/>
        </w:rPr>
        <w:t xml:space="preserve"> </w:t>
      </w:r>
    </w:p>
    <w:p w:rsidR="00746B96" w:rsidRPr="009A5C0F" w:rsidRDefault="00746B96" w:rsidP="009A5C0F">
      <w:pPr>
        <w:pStyle w:val="ListParagraph"/>
        <w:spacing w:line="360" w:lineRule="auto"/>
        <w:ind w:left="1778" w:firstLine="632"/>
        <w:jc w:val="both"/>
        <w:rPr>
          <w:rFonts w:ascii="Arial" w:hAnsi="Arial" w:cs="Arial"/>
          <w:b/>
          <w:sz w:val="24"/>
          <w:szCs w:val="24"/>
        </w:rPr>
      </w:pPr>
    </w:p>
    <w:p w:rsidR="006131AD" w:rsidRPr="00746B96" w:rsidRDefault="006131AD" w:rsidP="00A03FEF">
      <w:pPr>
        <w:pStyle w:val="ListParagraph"/>
        <w:numPr>
          <w:ilvl w:val="0"/>
          <w:numId w:val="24"/>
        </w:numPr>
        <w:spacing w:line="360" w:lineRule="auto"/>
        <w:jc w:val="both"/>
        <w:rPr>
          <w:rFonts w:ascii="Arial" w:hAnsi="Arial" w:cs="Arial"/>
          <w:b/>
          <w:sz w:val="24"/>
          <w:szCs w:val="24"/>
        </w:rPr>
      </w:pPr>
      <w:r w:rsidRPr="00961344">
        <w:rPr>
          <w:rFonts w:ascii="Arial" w:hAnsi="Arial" w:cs="Arial"/>
          <w:b/>
          <w:sz w:val="24"/>
          <w:szCs w:val="24"/>
        </w:rPr>
        <w:t>Akumula</w:t>
      </w:r>
      <w:r w:rsidRPr="00746B96">
        <w:rPr>
          <w:rFonts w:ascii="Arial" w:hAnsi="Arial" w:cs="Arial"/>
          <w:b/>
          <w:sz w:val="24"/>
          <w:szCs w:val="24"/>
        </w:rPr>
        <w:t>si Penyusutan aset tetap</w:t>
      </w:r>
    </w:p>
    <w:p w:rsidR="004C20E9" w:rsidRPr="00D036FF" w:rsidRDefault="002F5E3A" w:rsidP="00D036FF">
      <w:pPr>
        <w:pStyle w:val="ListParagraph"/>
        <w:tabs>
          <w:tab w:val="center" w:pos="5741"/>
        </w:tabs>
        <w:spacing w:before="240" w:line="480" w:lineRule="auto"/>
        <w:ind w:left="1778" w:firstLine="632"/>
        <w:jc w:val="both"/>
        <w:rPr>
          <w:rFonts w:ascii="Arial" w:hAnsi="Arial" w:cs="Arial"/>
          <w:sz w:val="24"/>
          <w:szCs w:val="24"/>
        </w:rPr>
      </w:pPr>
      <w:r>
        <w:rPr>
          <w:rFonts w:ascii="Arial" w:hAnsi="Arial" w:cs="Arial"/>
          <w:sz w:val="24"/>
          <w:szCs w:val="24"/>
        </w:rPr>
        <w:t xml:space="preserve">Saldo akumulasi penyusutan aset tetap per 31 Desember </w:t>
      </w:r>
      <w:r w:rsidR="001F5E2A">
        <w:rPr>
          <w:rFonts w:ascii="Arial" w:hAnsi="Arial" w:cs="Arial"/>
          <w:sz w:val="24"/>
          <w:szCs w:val="24"/>
        </w:rPr>
        <w:t>2022</w:t>
      </w:r>
      <w:r w:rsidR="00010897">
        <w:rPr>
          <w:rFonts w:ascii="Arial" w:hAnsi="Arial" w:cs="Arial"/>
          <w:sz w:val="24"/>
          <w:szCs w:val="24"/>
        </w:rPr>
        <w:t xml:space="preserve"> </w:t>
      </w:r>
      <w:r>
        <w:rPr>
          <w:rFonts w:ascii="Arial" w:hAnsi="Arial" w:cs="Arial"/>
          <w:sz w:val="24"/>
          <w:szCs w:val="24"/>
        </w:rPr>
        <w:t>terdiri dari peralatan dan mesin, jalan, irigasi, dan jaringan serta</w:t>
      </w:r>
      <w:r w:rsidR="005E474A">
        <w:rPr>
          <w:rFonts w:ascii="Arial" w:hAnsi="Arial" w:cs="Arial"/>
          <w:sz w:val="24"/>
          <w:szCs w:val="24"/>
        </w:rPr>
        <w:t xml:space="preserve"> aset tetap lainnya sebesar </w:t>
      </w:r>
      <w:r w:rsidR="001F5E2A">
        <w:rPr>
          <w:rFonts w:ascii="Arial" w:hAnsi="Arial" w:cs="Arial"/>
          <w:b/>
          <w:sz w:val="24"/>
          <w:szCs w:val="24"/>
        </w:rPr>
        <w:t>Rp.1.425.118.854</w:t>
      </w:r>
      <w:r w:rsidR="009A5C0F">
        <w:rPr>
          <w:rFonts w:ascii="Arial" w:hAnsi="Arial" w:cs="Arial"/>
          <w:b/>
          <w:sz w:val="24"/>
          <w:szCs w:val="24"/>
        </w:rPr>
        <w:t>,</w:t>
      </w:r>
      <w:r w:rsidR="00F37AF1">
        <w:rPr>
          <w:rFonts w:ascii="Arial" w:hAnsi="Arial" w:cs="Arial"/>
          <w:b/>
          <w:sz w:val="24"/>
          <w:szCs w:val="24"/>
        </w:rPr>
        <w:t>00</w:t>
      </w:r>
      <w:r>
        <w:rPr>
          <w:rFonts w:ascii="Arial" w:hAnsi="Arial" w:cs="Arial"/>
          <w:sz w:val="24"/>
          <w:szCs w:val="24"/>
        </w:rPr>
        <w:t xml:space="preserve"> Akumulasi penyusutan adalah bagian dari biaya perolehan aktiva tetap yang dialokasikan ke penyusutan sejak aktiva tersebut diperoleh. </w:t>
      </w:r>
      <w:r w:rsidR="002F4BDA">
        <w:rPr>
          <w:rFonts w:ascii="Arial" w:hAnsi="Arial" w:cs="Arial"/>
          <w:sz w:val="24"/>
          <w:szCs w:val="24"/>
        </w:rPr>
        <w:t xml:space="preserve">Akumulasi penyusutan aset per 31 Desember </w:t>
      </w:r>
      <w:r w:rsidR="001F5E2A">
        <w:rPr>
          <w:rFonts w:ascii="Arial" w:hAnsi="Arial" w:cs="Arial"/>
          <w:sz w:val="24"/>
          <w:szCs w:val="24"/>
        </w:rPr>
        <w:t>2022</w:t>
      </w:r>
      <w:r w:rsidR="002F4BDA">
        <w:rPr>
          <w:rFonts w:ascii="Arial" w:hAnsi="Arial" w:cs="Arial"/>
          <w:sz w:val="24"/>
          <w:szCs w:val="24"/>
        </w:rPr>
        <w:t>, diuraikan sebagai berikut:</w:t>
      </w:r>
      <w:r w:rsidR="004C20E9">
        <w:rPr>
          <w:rFonts w:ascii="Arial" w:hAnsi="Arial" w:cs="Arial"/>
          <w:sz w:val="24"/>
          <w:szCs w:val="24"/>
        </w:rPr>
        <w:t xml:space="preserve"> </w:t>
      </w:r>
    </w:p>
    <w:p w:rsidR="001D2B83" w:rsidRDefault="00C80D13" w:rsidP="00A03FEF">
      <w:pPr>
        <w:pStyle w:val="ListParagraph"/>
        <w:numPr>
          <w:ilvl w:val="0"/>
          <w:numId w:val="19"/>
        </w:numPr>
        <w:tabs>
          <w:tab w:val="left" w:pos="6663"/>
        </w:tabs>
        <w:spacing w:before="240"/>
        <w:jc w:val="both"/>
        <w:rPr>
          <w:rFonts w:ascii="Arial" w:hAnsi="Arial" w:cs="Arial"/>
          <w:sz w:val="24"/>
          <w:szCs w:val="24"/>
        </w:rPr>
      </w:pPr>
      <w:r w:rsidRPr="00D01318">
        <w:rPr>
          <w:rFonts w:ascii="Arial" w:hAnsi="Arial" w:cs="Arial"/>
          <w:sz w:val="24"/>
          <w:szCs w:val="24"/>
          <w:lang w:val="en-US"/>
        </w:rPr>
        <w:t>Peralatan dan Mesin:</w:t>
      </w:r>
      <w:r w:rsidR="00746B96">
        <w:rPr>
          <w:rFonts w:ascii="Arial" w:hAnsi="Arial" w:cs="Arial"/>
          <w:sz w:val="24"/>
          <w:szCs w:val="24"/>
        </w:rPr>
        <w:t xml:space="preserve"> </w:t>
      </w:r>
    </w:p>
    <w:p w:rsidR="00746B96" w:rsidRPr="00D01318" w:rsidRDefault="00746B96" w:rsidP="00746B96">
      <w:pPr>
        <w:pStyle w:val="ListParagraph"/>
        <w:tabs>
          <w:tab w:val="left" w:pos="6663"/>
        </w:tabs>
        <w:spacing w:before="240"/>
        <w:ind w:left="2061"/>
        <w:jc w:val="both"/>
        <w:rPr>
          <w:rFonts w:ascii="Arial" w:hAnsi="Arial" w:cs="Arial"/>
          <w:sz w:val="24"/>
          <w:szCs w:val="24"/>
        </w:rPr>
      </w:pPr>
    </w:p>
    <w:p w:rsidR="00A80C3B" w:rsidRPr="00F85504" w:rsidRDefault="00D01318" w:rsidP="00C80D13">
      <w:pPr>
        <w:pStyle w:val="ListParagraph"/>
        <w:tabs>
          <w:tab w:val="left" w:pos="6663"/>
        </w:tabs>
        <w:spacing w:before="240"/>
        <w:ind w:left="2061"/>
        <w:jc w:val="both"/>
        <w:rPr>
          <w:rFonts w:ascii="Arial" w:hAnsi="Arial" w:cs="Arial"/>
          <w:b/>
          <w:sz w:val="24"/>
          <w:szCs w:val="24"/>
        </w:rPr>
      </w:pPr>
      <w:r w:rsidRPr="00961344">
        <w:rPr>
          <w:rFonts w:ascii="Arial" w:hAnsi="Arial" w:cs="Arial"/>
          <w:b/>
          <w:sz w:val="24"/>
          <w:szCs w:val="24"/>
          <w:lang w:val="en-US"/>
        </w:rPr>
        <w:t>Sal</w:t>
      </w:r>
      <w:r w:rsidR="00C80D13" w:rsidRPr="00961344">
        <w:rPr>
          <w:rFonts w:ascii="Arial" w:hAnsi="Arial" w:cs="Arial"/>
          <w:b/>
          <w:sz w:val="24"/>
          <w:szCs w:val="24"/>
          <w:lang w:val="en-US"/>
        </w:rPr>
        <w:t>do</w:t>
      </w:r>
      <w:r w:rsidR="00C80D13" w:rsidRPr="00F85504">
        <w:rPr>
          <w:rFonts w:ascii="Arial" w:hAnsi="Arial" w:cs="Arial"/>
          <w:b/>
          <w:sz w:val="24"/>
          <w:szCs w:val="24"/>
          <w:lang w:val="en-US"/>
        </w:rPr>
        <w:t xml:space="preserve"> awal per </w:t>
      </w:r>
      <w:r w:rsidR="00F37AF1">
        <w:rPr>
          <w:rFonts w:ascii="Arial" w:hAnsi="Arial" w:cs="Arial"/>
          <w:b/>
          <w:sz w:val="24"/>
          <w:szCs w:val="24"/>
          <w:lang w:val="en-US"/>
        </w:rPr>
        <w:t>1 Januari 20</w:t>
      </w:r>
      <w:r w:rsidR="0038595C">
        <w:rPr>
          <w:rFonts w:ascii="Arial" w:hAnsi="Arial" w:cs="Arial"/>
          <w:b/>
          <w:sz w:val="24"/>
          <w:szCs w:val="24"/>
        </w:rPr>
        <w:t>21</w:t>
      </w:r>
      <w:r w:rsidR="000D05D7" w:rsidRPr="00F85504">
        <w:rPr>
          <w:rFonts w:ascii="Arial" w:hAnsi="Arial" w:cs="Arial"/>
          <w:b/>
          <w:sz w:val="24"/>
          <w:szCs w:val="24"/>
        </w:rPr>
        <w:tab/>
        <w:t xml:space="preserve">   </w:t>
      </w:r>
    </w:p>
    <w:p w:rsidR="00C80D13" w:rsidRPr="00F85504" w:rsidRDefault="00A80C3B" w:rsidP="00C80D13">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rPr>
        <w:tab/>
        <w:t xml:space="preserve">  </w:t>
      </w:r>
      <w:r w:rsidR="00F528F0" w:rsidRPr="00F85504">
        <w:rPr>
          <w:rFonts w:ascii="Arial" w:hAnsi="Arial" w:cs="Arial"/>
          <w:b/>
          <w:sz w:val="24"/>
          <w:szCs w:val="24"/>
          <w:lang w:val="en-US"/>
        </w:rPr>
        <w:t>Rp</w:t>
      </w:r>
      <w:r w:rsidR="0043404F" w:rsidRPr="00F85504">
        <w:rPr>
          <w:rFonts w:ascii="Arial" w:hAnsi="Arial" w:cs="Arial"/>
          <w:b/>
          <w:sz w:val="24"/>
          <w:szCs w:val="24"/>
        </w:rPr>
        <w:t>.</w:t>
      </w:r>
      <w:r w:rsidR="00F528F0" w:rsidRPr="00F85504">
        <w:rPr>
          <w:rFonts w:ascii="Arial" w:hAnsi="Arial" w:cs="Arial"/>
          <w:b/>
          <w:sz w:val="24"/>
          <w:szCs w:val="24"/>
          <w:lang w:val="en-US"/>
        </w:rPr>
        <w:t xml:space="preserve"> </w:t>
      </w:r>
      <w:r w:rsidR="0038595C">
        <w:rPr>
          <w:rFonts w:ascii="Arial" w:hAnsi="Arial" w:cs="Arial"/>
          <w:b/>
          <w:sz w:val="24"/>
          <w:szCs w:val="24"/>
        </w:rPr>
        <w:t>493.499.743</w:t>
      </w:r>
      <w:r w:rsidR="00CF679B">
        <w:rPr>
          <w:rFonts w:ascii="Arial" w:hAnsi="Arial" w:cs="Arial"/>
          <w:b/>
          <w:sz w:val="24"/>
          <w:szCs w:val="24"/>
        </w:rPr>
        <w:t>,00</w:t>
      </w:r>
    </w:p>
    <w:p w:rsidR="00C80D13" w:rsidRDefault="00C80D13" w:rsidP="00C80D13">
      <w:pPr>
        <w:pStyle w:val="ListParagraph"/>
        <w:tabs>
          <w:tab w:val="left" w:pos="6663"/>
        </w:tabs>
        <w:spacing w:before="240"/>
        <w:ind w:left="2061"/>
        <w:jc w:val="both"/>
        <w:rPr>
          <w:rFonts w:ascii="Arial" w:hAnsi="Arial" w:cs="Arial"/>
          <w:sz w:val="24"/>
          <w:szCs w:val="24"/>
          <w:lang w:val="en-US"/>
        </w:rPr>
      </w:pPr>
      <w:r>
        <w:rPr>
          <w:rFonts w:ascii="Arial" w:hAnsi="Arial" w:cs="Arial"/>
          <w:sz w:val="24"/>
          <w:szCs w:val="24"/>
          <w:lang w:val="en-US"/>
        </w:rPr>
        <w:t>Penambahan:</w:t>
      </w:r>
    </w:p>
    <w:p w:rsidR="00A80C3B" w:rsidRDefault="000D05D7" w:rsidP="00A03FEF">
      <w:pPr>
        <w:pStyle w:val="ListParagraph"/>
        <w:numPr>
          <w:ilvl w:val="0"/>
          <w:numId w:val="20"/>
        </w:numPr>
        <w:tabs>
          <w:tab w:val="left" w:pos="6663"/>
        </w:tabs>
        <w:spacing w:before="240"/>
        <w:ind w:left="1985" w:hanging="284"/>
        <w:jc w:val="both"/>
        <w:rPr>
          <w:rFonts w:ascii="Arial" w:hAnsi="Arial" w:cs="Arial"/>
          <w:sz w:val="24"/>
          <w:szCs w:val="24"/>
        </w:rPr>
      </w:pPr>
      <w:r>
        <w:rPr>
          <w:rFonts w:ascii="Arial" w:hAnsi="Arial" w:cs="Arial"/>
          <w:sz w:val="24"/>
          <w:szCs w:val="24"/>
        </w:rPr>
        <w:t xml:space="preserve">  </w:t>
      </w:r>
      <w:r w:rsidR="00C80D13">
        <w:rPr>
          <w:rFonts w:ascii="Arial" w:hAnsi="Arial" w:cs="Arial"/>
          <w:sz w:val="24"/>
          <w:szCs w:val="24"/>
          <w:lang w:val="en-US"/>
        </w:rPr>
        <w:t>Akumulasi Penyusutan Ala</w:t>
      </w:r>
      <w:r w:rsidR="00F528F0">
        <w:rPr>
          <w:rFonts w:ascii="Arial" w:hAnsi="Arial" w:cs="Arial"/>
          <w:sz w:val="24"/>
          <w:szCs w:val="24"/>
          <w:lang w:val="en-US"/>
        </w:rPr>
        <w:t>t-alat Besar</w:t>
      </w:r>
      <w:r w:rsidR="00F528F0">
        <w:rPr>
          <w:rFonts w:ascii="Arial" w:hAnsi="Arial" w:cs="Arial"/>
          <w:sz w:val="24"/>
          <w:szCs w:val="24"/>
          <w:lang w:val="en-US"/>
        </w:rPr>
        <w:tab/>
      </w:r>
      <w:r>
        <w:rPr>
          <w:rFonts w:ascii="Arial" w:hAnsi="Arial" w:cs="Arial"/>
          <w:sz w:val="24"/>
          <w:szCs w:val="24"/>
        </w:rPr>
        <w:t xml:space="preserve">   </w:t>
      </w:r>
    </w:p>
    <w:p w:rsidR="00C80D13" w:rsidRPr="009A06FD" w:rsidRDefault="00A80C3B" w:rsidP="00A80C3B">
      <w:pPr>
        <w:pStyle w:val="ListParagraph"/>
        <w:tabs>
          <w:tab w:val="left" w:pos="6663"/>
        </w:tabs>
        <w:spacing w:before="240"/>
        <w:ind w:left="1985"/>
        <w:jc w:val="both"/>
        <w:rPr>
          <w:rFonts w:ascii="Arial" w:hAnsi="Arial" w:cs="Arial"/>
          <w:sz w:val="24"/>
          <w:szCs w:val="24"/>
        </w:rPr>
      </w:pPr>
      <w:r>
        <w:rPr>
          <w:rFonts w:ascii="Arial" w:hAnsi="Arial" w:cs="Arial"/>
          <w:sz w:val="24"/>
          <w:szCs w:val="24"/>
        </w:rPr>
        <w:tab/>
        <w:t xml:space="preserve">  </w:t>
      </w:r>
      <w:r w:rsidR="00F528F0" w:rsidRPr="00A80C3B">
        <w:rPr>
          <w:rFonts w:ascii="Arial" w:hAnsi="Arial" w:cs="Arial"/>
          <w:sz w:val="24"/>
          <w:szCs w:val="24"/>
          <w:lang w:val="en-US"/>
        </w:rPr>
        <w:t>Rp</w:t>
      </w:r>
      <w:r w:rsidR="0043404F" w:rsidRPr="00A80C3B">
        <w:rPr>
          <w:rFonts w:ascii="Arial" w:hAnsi="Arial" w:cs="Arial"/>
          <w:sz w:val="24"/>
          <w:szCs w:val="24"/>
        </w:rPr>
        <w:t>.</w:t>
      </w:r>
      <w:r w:rsidR="00CF679B">
        <w:rPr>
          <w:rFonts w:ascii="Arial" w:hAnsi="Arial" w:cs="Arial"/>
          <w:sz w:val="24"/>
          <w:szCs w:val="24"/>
          <w:lang w:val="en-US"/>
        </w:rPr>
        <w:t xml:space="preserve"> </w:t>
      </w:r>
      <w:r w:rsidR="009A5C0F">
        <w:rPr>
          <w:rFonts w:ascii="Arial" w:hAnsi="Arial" w:cs="Arial"/>
          <w:sz w:val="24"/>
          <w:szCs w:val="24"/>
        </w:rPr>
        <w:t>0,00</w:t>
      </w:r>
    </w:p>
    <w:p w:rsidR="00A80C3B" w:rsidRDefault="000D05D7" w:rsidP="00A03FEF">
      <w:pPr>
        <w:pStyle w:val="ListParagraph"/>
        <w:numPr>
          <w:ilvl w:val="0"/>
          <w:numId w:val="20"/>
        </w:numPr>
        <w:tabs>
          <w:tab w:val="left" w:pos="6804"/>
        </w:tabs>
        <w:spacing w:before="240"/>
        <w:ind w:left="1985" w:hanging="284"/>
        <w:jc w:val="both"/>
        <w:rPr>
          <w:rFonts w:ascii="Arial" w:hAnsi="Arial" w:cs="Arial"/>
          <w:sz w:val="24"/>
          <w:szCs w:val="24"/>
        </w:rPr>
      </w:pPr>
      <w:r>
        <w:rPr>
          <w:rFonts w:ascii="Arial" w:hAnsi="Arial" w:cs="Arial"/>
          <w:sz w:val="24"/>
          <w:szCs w:val="24"/>
        </w:rPr>
        <w:t xml:space="preserve">  </w:t>
      </w:r>
      <w:r w:rsidR="00C80D13">
        <w:rPr>
          <w:rFonts w:ascii="Arial" w:hAnsi="Arial" w:cs="Arial"/>
          <w:sz w:val="24"/>
          <w:szCs w:val="24"/>
          <w:lang w:val="en-US"/>
        </w:rPr>
        <w:t>Akumulasi Penyusutan Alat-a</w:t>
      </w:r>
      <w:r w:rsidR="00F528F0">
        <w:rPr>
          <w:rFonts w:ascii="Arial" w:hAnsi="Arial" w:cs="Arial"/>
          <w:sz w:val="24"/>
          <w:szCs w:val="24"/>
          <w:lang w:val="en-US"/>
        </w:rPr>
        <w:t>lat Angkutan</w:t>
      </w:r>
      <w:r w:rsidR="00F528F0">
        <w:rPr>
          <w:rFonts w:ascii="Arial" w:hAnsi="Arial" w:cs="Arial"/>
          <w:sz w:val="24"/>
          <w:szCs w:val="24"/>
          <w:lang w:val="en-US"/>
        </w:rPr>
        <w:tab/>
      </w:r>
      <w:r>
        <w:rPr>
          <w:rFonts w:ascii="Arial" w:hAnsi="Arial" w:cs="Arial"/>
          <w:sz w:val="24"/>
          <w:szCs w:val="24"/>
        </w:rPr>
        <w:t xml:space="preserve"> </w:t>
      </w:r>
    </w:p>
    <w:p w:rsidR="00C80D13" w:rsidRPr="00A80C3B" w:rsidRDefault="00A80C3B" w:rsidP="00A80C3B">
      <w:pPr>
        <w:pStyle w:val="ListParagraph"/>
        <w:tabs>
          <w:tab w:val="left" w:pos="6804"/>
        </w:tabs>
        <w:spacing w:before="240"/>
        <w:ind w:left="1985"/>
        <w:jc w:val="both"/>
        <w:rPr>
          <w:rFonts w:ascii="Arial" w:hAnsi="Arial" w:cs="Arial"/>
          <w:sz w:val="24"/>
          <w:szCs w:val="24"/>
        </w:rPr>
      </w:pPr>
      <w:r>
        <w:rPr>
          <w:rFonts w:ascii="Arial" w:hAnsi="Arial" w:cs="Arial"/>
          <w:sz w:val="24"/>
          <w:szCs w:val="24"/>
        </w:rPr>
        <w:tab/>
      </w:r>
      <w:r w:rsidR="00F528F0" w:rsidRPr="00A80C3B">
        <w:rPr>
          <w:rFonts w:ascii="Arial" w:hAnsi="Arial" w:cs="Arial"/>
          <w:sz w:val="24"/>
          <w:szCs w:val="24"/>
          <w:lang w:val="en-US"/>
        </w:rPr>
        <w:t>Rp</w:t>
      </w:r>
      <w:r w:rsidR="0043404F" w:rsidRPr="00A80C3B">
        <w:rPr>
          <w:rFonts w:ascii="Arial" w:hAnsi="Arial" w:cs="Arial"/>
          <w:sz w:val="24"/>
          <w:szCs w:val="24"/>
        </w:rPr>
        <w:t>.</w:t>
      </w:r>
      <w:r w:rsidRPr="00A80C3B">
        <w:rPr>
          <w:rFonts w:ascii="Arial" w:hAnsi="Arial" w:cs="Arial"/>
          <w:sz w:val="24"/>
          <w:szCs w:val="24"/>
          <w:lang w:val="en-US"/>
        </w:rPr>
        <w:t xml:space="preserve"> </w:t>
      </w:r>
      <w:r w:rsidR="001A7D7A" w:rsidRPr="00A80C3B">
        <w:rPr>
          <w:rFonts w:ascii="Arial" w:hAnsi="Arial" w:cs="Arial"/>
          <w:sz w:val="24"/>
          <w:szCs w:val="24"/>
        </w:rPr>
        <w:t xml:space="preserve"> </w:t>
      </w:r>
      <w:r w:rsidR="001F5E2A">
        <w:rPr>
          <w:rFonts w:ascii="Arial" w:hAnsi="Arial" w:cs="Arial"/>
          <w:sz w:val="24"/>
          <w:szCs w:val="24"/>
        </w:rPr>
        <w:t xml:space="preserve"> 386.239.925</w:t>
      </w:r>
      <w:r w:rsidR="00CF679B">
        <w:rPr>
          <w:rFonts w:ascii="Arial" w:hAnsi="Arial" w:cs="Arial"/>
          <w:sz w:val="24"/>
          <w:szCs w:val="24"/>
        </w:rPr>
        <w:t>,00</w:t>
      </w:r>
      <w:r w:rsidR="00F37AF1">
        <w:rPr>
          <w:rFonts w:ascii="Arial" w:hAnsi="Arial" w:cs="Arial"/>
          <w:sz w:val="24"/>
          <w:szCs w:val="24"/>
        </w:rPr>
        <w:t>.</w:t>
      </w:r>
    </w:p>
    <w:p w:rsidR="00A80C3B" w:rsidRDefault="000D05D7" w:rsidP="00A03FEF">
      <w:pPr>
        <w:pStyle w:val="ListParagraph"/>
        <w:numPr>
          <w:ilvl w:val="0"/>
          <w:numId w:val="20"/>
        </w:numPr>
        <w:tabs>
          <w:tab w:val="left" w:pos="6663"/>
        </w:tabs>
        <w:spacing w:before="240"/>
        <w:ind w:left="1985" w:hanging="284"/>
        <w:jc w:val="both"/>
        <w:rPr>
          <w:rFonts w:ascii="Arial" w:hAnsi="Arial" w:cs="Arial"/>
          <w:sz w:val="24"/>
          <w:szCs w:val="24"/>
        </w:rPr>
      </w:pPr>
      <w:r>
        <w:rPr>
          <w:rFonts w:ascii="Arial" w:hAnsi="Arial" w:cs="Arial"/>
          <w:sz w:val="24"/>
          <w:szCs w:val="24"/>
        </w:rPr>
        <w:t xml:space="preserve">  </w:t>
      </w:r>
      <w:r w:rsidR="00C80D13">
        <w:rPr>
          <w:rFonts w:ascii="Arial" w:hAnsi="Arial" w:cs="Arial"/>
          <w:sz w:val="24"/>
          <w:szCs w:val="24"/>
          <w:lang w:val="en-US"/>
        </w:rPr>
        <w:t>Akum</w:t>
      </w:r>
      <w:r w:rsidR="00010897">
        <w:rPr>
          <w:rFonts w:ascii="Arial" w:hAnsi="Arial" w:cs="Arial"/>
          <w:sz w:val="24"/>
          <w:szCs w:val="24"/>
          <w:lang w:val="en-US"/>
        </w:rPr>
        <w:t xml:space="preserve">ulasi Penyusutan Alat Kantor </w:t>
      </w:r>
      <w:r w:rsidR="00F37AF1">
        <w:rPr>
          <w:rFonts w:ascii="Arial" w:hAnsi="Arial" w:cs="Arial"/>
          <w:sz w:val="24"/>
          <w:szCs w:val="24"/>
        </w:rPr>
        <w:t>dan Alat Rumah Tangga</w:t>
      </w:r>
      <w:r w:rsidR="00C80D13">
        <w:rPr>
          <w:rFonts w:ascii="Arial" w:hAnsi="Arial" w:cs="Arial"/>
          <w:sz w:val="24"/>
          <w:szCs w:val="24"/>
          <w:lang w:val="en-US"/>
        </w:rPr>
        <w:t xml:space="preserve"> </w:t>
      </w:r>
      <w:r w:rsidR="00A1658C">
        <w:rPr>
          <w:rFonts w:ascii="Arial" w:hAnsi="Arial" w:cs="Arial"/>
          <w:sz w:val="24"/>
          <w:szCs w:val="24"/>
        </w:rPr>
        <w:t xml:space="preserve">          </w:t>
      </w:r>
      <w:r w:rsidR="00A1658C">
        <w:rPr>
          <w:rFonts w:ascii="Arial" w:hAnsi="Arial" w:cs="Arial"/>
          <w:sz w:val="24"/>
          <w:szCs w:val="24"/>
        </w:rPr>
        <w:tab/>
      </w:r>
    </w:p>
    <w:p w:rsidR="00C80D13" w:rsidRPr="00F37AF1" w:rsidRDefault="00A80C3B" w:rsidP="00F37AF1">
      <w:pPr>
        <w:pStyle w:val="ListParagraph"/>
        <w:tabs>
          <w:tab w:val="left" w:pos="6663"/>
        </w:tabs>
        <w:spacing w:before="240"/>
        <w:ind w:left="1985"/>
        <w:jc w:val="both"/>
        <w:rPr>
          <w:rFonts w:ascii="Arial" w:hAnsi="Arial" w:cs="Arial"/>
          <w:sz w:val="24"/>
          <w:szCs w:val="24"/>
        </w:rPr>
      </w:pPr>
      <w:r>
        <w:rPr>
          <w:rFonts w:ascii="Arial" w:hAnsi="Arial" w:cs="Arial"/>
          <w:sz w:val="24"/>
          <w:szCs w:val="24"/>
        </w:rPr>
        <w:tab/>
        <w:t xml:space="preserve">  </w:t>
      </w:r>
      <w:r w:rsidR="00A1658C" w:rsidRPr="00A80C3B">
        <w:rPr>
          <w:rFonts w:ascii="Arial" w:hAnsi="Arial" w:cs="Arial"/>
          <w:sz w:val="24"/>
          <w:szCs w:val="24"/>
        </w:rPr>
        <w:t>Rp.</w:t>
      </w:r>
      <w:r w:rsidRPr="00A80C3B">
        <w:rPr>
          <w:rFonts w:ascii="Arial" w:hAnsi="Arial" w:cs="Arial"/>
          <w:sz w:val="24"/>
          <w:szCs w:val="24"/>
        </w:rPr>
        <w:t xml:space="preserve"> </w:t>
      </w:r>
      <w:r w:rsidR="001F5E2A">
        <w:rPr>
          <w:rFonts w:ascii="Arial" w:hAnsi="Arial" w:cs="Arial"/>
          <w:sz w:val="24"/>
          <w:szCs w:val="24"/>
        </w:rPr>
        <w:t xml:space="preserve">   119.418.824</w:t>
      </w:r>
      <w:r w:rsidR="009A5C0F">
        <w:rPr>
          <w:rFonts w:ascii="Arial" w:hAnsi="Arial" w:cs="Arial"/>
          <w:sz w:val="24"/>
          <w:szCs w:val="24"/>
        </w:rPr>
        <w:t>,00</w:t>
      </w:r>
    </w:p>
    <w:p w:rsidR="00A80C3B" w:rsidRDefault="000D05D7" w:rsidP="00A03FEF">
      <w:pPr>
        <w:pStyle w:val="ListParagraph"/>
        <w:numPr>
          <w:ilvl w:val="0"/>
          <w:numId w:val="20"/>
        </w:numPr>
        <w:tabs>
          <w:tab w:val="left" w:pos="6663"/>
        </w:tabs>
        <w:spacing w:before="240"/>
        <w:ind w:left="1985" w:hanging="284"/>
        <w:jc w:val="both"/>
        <w:rPr>
          <w:rFonts w:ascii="Arial" w:hAnsi="Arial" w:cs="Arial"/>
          <w:sz w:val="24"/>
          <w:szCs w:val="24"/>
        </w:rPr>
      </w:pPr>
      <w:r>
        <w:rPr>
          <w:rFonts w:ascii="Arial" w:hAnsi="Arial" w:cs="Arial"/>
          <w:sz w:val="24"/>
          <w:szCs w:val="24"/>
        </w:rPr>
        <w:t xml:space="preserve">  </w:t>
      </w:r>
      <w:r w:rsidR="0040271B">
        <w:rPr>
          <w:rFonts w:ascii="Arial" w:hAnsi="Arial" w:cs="Arial"/>
          <w:sz w:val="24"/>
          <w:szCs w:val="24"/>
        </w:rPr>
        <w:t>Akumulasi Penyusutan Alat – Alat Laboratorium</w:t>
      </w:r>
      <w:r>
        <w:rPr>
          <w:rFonts w:ascii="Arial" w:hAnsi="Arial" w:cs="Arial"/>
          <w:sz w:val="24"/>
          <w:szCs w:val="24"/>
        </w:rPr>
        <w:t xml:space="preserve">  </w:t>
      </w:r>
    </w:p>
    <w:p w:rsidR="00D01318" w:rsidRPr="0040271B" w:rsidRDefault="00A80C3B" w:rsidP="0040271B">
      <w:pPr>
        <w:pStyle w:val="ListParagraph"/>
        <w:tabs>
          <w:tab w:val="left" w:pos="6663"/>
        </w:tabs>
        <w:spacing w:before="240"/>
        <w:ind w:left="1985"/>
        <w:jc w:val="both"/>
        <w:rPr>
          <w:rFonts w:ascii="Arial" w:hAnsi="Arial" w:cs="Arial"/>
          <w:sz w:val="24"/>
          <w:szCs w:val="24"/>
        </w:rPr>
      </w:pPr>
      <w:r>
        <w:rPr>
          <w:rFonts w:ascii="Arial" w:hAnsi="Arial" w:cs="Arial"/>
          <w:sz w:val="24"/>
          <w:szCs w:val="24"/>
        </w:rPr>
        <w:tab/>
        <w:t xml:space="preserve">  </w:t>
      </w:r>
      <w:r w:rsidR="00CF679B">
        <w:rPr>
          <w:rFonts w:ascii="Arial" w:hAnsi="Arial" w:cs="Arial"/>
          <w:sz w:val="24"/>
          <w:szCs w:val="24"/>
        </w:rPr>
        <w:t>Rp.</w:t>
      </w:r>
      <w:r w:rsidR="0040271B">
        <w:rPr>
          <w:rFonts w:ascii="Arial" w:hAnsi="Arial" w:cs="Arial"/>
          <w:sz w:val="24"/>
          <w:szCs w:val="24"/>
        </w:rPr>
        <w:t>0</w:t>
      </w:r>
      <w:r w:rsidR="009A5C0F">
        <w:rPr>
          <w:rFonts w:ascii="Arial" w:hAnsi="Arial" w:cs="Arial"/>
          <w:sz w:val="24"/>
          <w:szCs w:val="24"/>
        </w:rPr>
        <w:t>,00</w:t>
      </w:r>
      <w:r w:rsidR="00A1658C">
        <w:rPr>
          <w:rFonts w:ascii="Arial" w:hAnsi="Arial" w:cs="Arial"/>
          <w:sz w:val="24"/>
          <w:szCs w:val="24"/>
        </w:rPr>
        <w:t xml:space="preserve"> </w:t>
      </w:r>
      <w:r w:rsidRPr="0040271B">
        <w:rPr>
          <w:rFonts w:ascii="Arial" w:hAnsi="Arial" w:cs="Arial"/>
          <w:sz w:val="24"/>
          <w:szCs w:val="24"/>
        </w:rPr>
        <w:t xml:space="preserve">                  </w:t>
      </w:r>
      <w:r w:rsidR="000D05D7" w:rsidRPr="0040271B">
        <w:rPr>
          <w:rFonts w:ascii="Arial" w:hAnsi="Arial" w:cs="Arial"/>
          <w:sz w:val="24"/>
          <w:szCs w:val="24"/>
        </w:rPr>
        <w:t xml:space="preserve">                                                                                                   </w:t>
      </w:r>
      <w:r w:rsidR="00A1658C" w:rsidRPr="0040271B">
        <w:rPr>
          <w:rFonts w:ascii="Arial" w:hAnsi="Arial" w:cs="Arial"/>
          <w:sz w:val="24"/>
          <w:szCs w:val="24"/>
        </w:rPr>
        <w:t xml:space="preserve"> </w:t>
      </w:r>
      <w:r w:rsidR="000D05D7" w:rsidRPr="0040271B">
        <w:rPr>
          <w:rFonts w:ascii="Arial" w:hAnsi="Arial" w:cs="Arial"/>
          <w:sz w:val="24"/>
          <w:szCs w:val="24"/>
        </w:rPr>
        <w:t xml:space="preserve">                                                 </w:t>
      </w:r>
      <w:r w:rsidRPr="0040271B">
        <w:rPr>
          <w:rFonts w:ascii="Arial" w:hAnsi="Arial" w:cs="Arial"/>
          <w:sz w:val="24"/>
          <w:szCs w:val="24"/>
        </w:rPr>
        <w:t xml:space="preserve">   </w:t>
      </w:r>
      <w:r w:rsidR="00D01318" w:rsidRPr="0040271B">
        <w:rPr>
          <w:rFonts w:ascii="Arial" w:hAnsi="Arial" w:cs="Arial"/>
          <w:sz w:val="24"/>
          <w:szCs w:val="24"/>
          <w:lang w:val="en-US"/>
        </w:rPr>
        <w:tab/>
      </w:r>
      <w:r w:rsidR="0043404F" w:rsidRPr="0040271B">
        <w:rPr>
          <w:rFonts w:ascii="Arial" w:hAnsi="Arial" w:cs="Arial"/>
          <w:sz w:val="24"/>
          <w:szCs w:val="24"/>
          <w:u w:val="single"/>
        </w:rPr>
        <w:t xml:space="preserve">          </w:t>
      </w:r>
    </w:p>
    <w:p w:rsidR="00D01318" w:rsidRPr="007A4100" w:rsidRDefault="00D01318" w:rsidP="001A7D7A">
      <w:pPr>
        <w:pStyle w:val="ListParagraph"/>
        <w:pBdr>
          <w:top w:val="single" w:sz="4" w:space="1" w:color="auto"/>
        </w:pBdr>
        <w:tabs>
          <w:tab w:val="left" w:pos="6663"/>
        </w:tabs>
        <w:spacing w:before="240"/>
        <w:ind w:left="2061"/>
        <w:jc w:val="both"/>
        <w:rPr>
          <w:rFonts w:ascii="Arial" w:hAnsi="Arial" w:cs="Arial"/>
          <w:b/>
          <w:sz w:val="24"/>
          <w:szCs w:val="24"/>
        </w:rPr>
      </w:pPr>
      <w:r>
        <w:rPr>
          <w:rFonts w:ascii="Arial" w:hAnsi="Arial" w:cs="Arial"/>
          <w:sz w:val="24"/>
          <w:szCs w:val="24"/>
          <w:lang w:val="en-US"/>
        </w:rPr>
        <w:t xml:space="preserve">            </w:t>
      </w:r>
      <w:r w:rsidRPr="007A4100">
        <w:rPr>
          <w:rFonts w:ascii="Arial" w:hAnsi="Arial" w:cs="Arial"/>
          <w:b/>
          <w:sz w:val="24"/>
          <w:szCs w:val="24"/>
          <w:lang w:val="en-US"/>
        </w:rPr>
        <w:t>Jumlah akumu</w:t>
      </w:r>
      <w:r w:rsidR="00F528F0" w:rsidRPr="007A4100">
        <w:rPr>
          <w:rFonts w:ascii="Arial" w:hAnsi="Arial" w:cs="Arial"/>
          <w:b/>
          <w:sz w:val="24"/>
          <w:szCs w:val="24"/>
          <w:lang w:val="en-US"/>
        </w:rPr>
        <w:t>lasi penyusutan</w:t>
      </w:r>
      <w:r w:rsidR="00F528F0" w:rsidRPr="007A4100">
        <w:rPr>
          <w:rFonts w:ascii="Arial" w:hAnsi="Arial" w:cs="Arial"/>
          <w:b/>
          <w:sz w:val="24"/>
          <w:szCs w:val="24"/>
          <w:lang w:val="en-US"/>
        </w:rPr>
        <w:tab/>
      </w:r>
      <w:r w:rsidR="00A80C3B" w:rsidRPr="007A4100">
        <w:rPr>
          <w:rFonts w:ascii="Arial" w:hAnsi="Arial" w:cs="Arial"/>
          <w:b/>
          <w:sz w:val="24"/>
          <w:szCs w:val="24"/>
        </w:rPr>
        <w:t xml:space="preserve">  </w:t>
      </w:r>
      <w:r w:rsidR="00F528F0" w:rsidRPr="007A4100">
        <w:rPr>
          <w:rFonts w:ascii="Arial" w:hAnsi="Arial" w:cs="Arial"/>
          <w:b/>
          <w:sz w:val="24"/>
          <w:szCs w:val="24"/>
          <w:lang w:val="en-US"/>
        </w:rPr>
        <w:t>Rp</w:t>
      </w:r>
      <w:r w:rsidR="0043404F" w:rsidRPr="007A4100">
        <w:rPr>
          <w:rFonts w:ascii="Arial" w:hAnsi="Arial" w:cs="Arial"/>
          <w:b/>
          <w:sz w:val="24"/>
          <w:szCs w:val="24"/>
        </w:rPr>
        <w:t>.</w:t>
      </w:r>
      <w:r w:rsidR="00F528F0" w:rsidRPr="007A4100">
        <w:rPr>
          <w:rFonts w:ascii="Arial" w:hAnsi="Arial" w:cs="Arial"/>
          <w:b/>
          <w:sz w:val="24"/>
          <w:szCs w:val="24"/>
          <w:lang w:val="en-US"/>
        </w:rPr>
        <w:tab/>
      </w:r>
      <w:r w:rsidR="009A5C0F" w:rsidRPr="007A4100">
        <w:rPr>
          <w:rFonts w:ascii="Arial" w:hAnsi="Arial" w:cs="Arial"/>
          <w:b/>
          <w:sz w:val="24"/>
          <w:szCs w:val="24"/>
        </w:rPr>
        <w:t xml:space="preserve"> </w:t>
      </w:r>
      <w:r w:rsidR="001F5E2A">
        <w:rPr>
          <w:rFonts w:ascii="Arial" w:hAnsi="Arial" w:cs="Arial"/>
          <w:b/>
          <w:sz w:val="24"/>
          <w:szCs w:val="24"/>
        </w:rPr>
        <w:t>505.658.749</w:t>
      </w:r>
      <w:r w:rsidR="00CF679B">
        <w:rPr>
          <w:rFonts w:ascii="Arial" w:hAnsi="Arial" w:cs="Arial"/>
          <w:b/>
          <w:sz w:val="24"/>
          <w:szCs w:val="24"/>
        </w:rPr>
        <w:t>,00</w:t>
      </w:r>
    </w:p>
    <w:p w:rsidR="0043404F" w:rsidRPr="00F528F0" w:rsidRDefault="0043404F" w:rsidP="001A7D7A">
      <w:pPr>
        <w:pStyle w:val="ListParagraph"/>
        <w:pBdr>
          <w:top w:val="single" w:sz="4" w:space="1" w:color="auto"/>
        </w:pBdr>
        <w:tabs>
          <w:tab w:val="left" w:pos="6663"/>
        </w:tabs>
        <w:spacing w:before="240"/>
        <w:ind w:left="2061"/>
        <w:jc w:val="both"/>
        <w:rPr>
          <w:rFonts w:ascii="Arial" w:hAnsi="Arial" w:cs="Arial"/>
          <w:sz w:val="24"/>
          <w:szCs w:val="24"/>
        </w:rPr>
      </w:pPr>
    </w:p>
    <w:p w:rsidR="00CA3077" w:rsidRDefault="00D01318" w:rsidP="009A7E48">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lang w:val="en-US"/>
        </w:rPr>
        <w:t>Saldo akhir per 31</w:t>
      </w:r>
      <w:r w:rsidR="0040271B">
        <w:rPr>
          <w:rFonts w:ascii="Arial" w:hAnsi="Arial" w:cs="Arial"/>
          <w:b/>
          <w:sz w:val="24"/>
          <w:szCs w:val="24"/>
          <w:lang w:val="en-US"/>
        </w:rPr>
        <w:t xml:space="preserve"> Desember 20</w:t>
      </w:r>
      <w:r w:rsidR="0038595C">
        <w:rPr>
          <w:rFonts w:ascii="Arial" w:hAnsi="Arial" w:cs="Arial"/>
          <w:b/>
          <w:sz w:val="24"/>
          <w:szCs w:val="24"/>
        </w:rPr>
        <w:t>22</w:t>
      </w:r>
      <w:r w:rsidR="00F528F0" w:rsidRPr="00F85504">
        <w:rPr>
          <w:rFonts w:ascii="Arial" w:hAnsi="Arial" w:cs="Arial"/>
          <w:b/>
          <w:sz w:val="24"/>
          <w:szCs w:val="24"/>
          <w:lang w:val="en-US"/>
        </w:rPr>
        <w:tab/>
      </w:r>
      <w:r w:rsidR="00A80C3B" w:rsidRPr="00F85504">
        <w:rPr>
          <w:rFonts w:ascii="Arial" w:hAnsi="Arial" w:cs="Arial"/>
          <w:b/>
          <w:sz w:val="24"/>
          <w:szCs w:val="24"/>
        </w:rPr>
        <w:t xml:space="preserve">  </w:t>
      </w:r>
      <w:r w:rsidR="00F528F0" w:rsidRPr="00F85504">
        <w:rPr>
          <w:rFonts w:ascii="Arial" w:hAnsi="Arial" w:cs="Arial"/>
          <w:b/>
          <w:sz w:val="24"/>
          <w:szCs w:val="24"/>
          <w:lang w:val="en-US"/>
        </w:rPr>
        <w:t>Rp</w:t>
      </w:r>
      <w:r w:rsidR="0043404F" w:rsidRPr="00F85504">
        <w:rPr>
          <w:rFonts w:ascii="Arial" w:hAnsi="Arial" w:cs="Arial"/>
          <w:b/>
          <w:sz w:val="24"/>
          <w:szCs w:val="24"/>
        </w:rPr>
        <w:t>.</w:t>
      </w:r>
      <w:r w:rsidR="00F528F0" w:rsidRPr="00F85504">
        <w:rPr>
          <w:rFonts w:ascii="Arial" w:hAnsi="Arial" w:cs="Arial"/>
          <w:b/>
          <w:sz w:val="24"/>
          <w:szCs w:val="24"/>
          <w:lang w:val="en-US"/>
        </w:rPr>
        <w:t xml:space="preserve"> </w:t>
      </w:r>
      <w:r w:rsidR="00A80C3B" w:rsidRPr="00F85504">
        <w:rPr>
          <w:rFonts w:ascii="Arial" w:hAnsi="Arial" w:cs="Arial"/>
          <w:b/>
          <w:sz w:val="24"/>
          <w:szCs w:val="24"/>
        </w:rPr>
        <w:t xml:space="preserve"> </w:t>
      </w:r>
      <w:r w:rsidR="0038595C">
        <w:rPr>
          <w:rFonts w:ascii="Arial" w:hAnsi="Arial" w:cs="Arial"/>
          <w:b/>
          <w:sz w:val="24"/>
          <w:szCs w:val="24"/>
        </w:rPr>
        <w:t>548.611.228</w:t>
      </w:r>
      <w:r w:rsidR="00CF679B">
        <w:rPr>
          <w:rFonts w:ascii="Arial" w:hAnsi="Arial" w:cs="Arial"/>
          <w:b/>
          <w:sz w:val="24"/>
          <w:szCs w:val="24"/>
        </w:rPr>
        <w:t>,00</w:t>
      </w:r>
    </w:p>
    <w:p w:rsidR="00CF679B" w:rsidRPr="009A7E48" w:rsidRDefault="00CF679B" w:rsidP="009A7E48">
      <w:pPr>
        <w:pStyle w:val="ListParagraph"/>
        <w:tabs>
          <w:tab w:val="left" w:pos="6663"/>
        </w:tabs>
        <w:spacing w:before="240"/>
        <w:ind w:left="2061"/>
        <w:jc w:val="both"/>
        <w:rPr>
          <w:rFonts w:ascii="Arial" w:hAnsi="Arial" w:cs="Arial"/>
          <w:b/>
          <w:sz w:val="24"/>
          <w:szCs w:val="24"/>
        </w:rPr>
      </w:pPr>
    </w:p>
    <w:p w:rsidR="00884E44" w:rsidRDefault="00884E44" w:rsidP="00C80D13">
      <w:pPr>
        <w:pStyle w:val="ListParagraph"/>
        <w:tabs>
          <w:tab w:val="left" w:pos="6663"/>
        </w:tabs>
        <w:spacing w:before="240"/>
        <w:ind w:left="2061"/>
        <w:jc w:val="both"/>
        <w:rPr>
          <w:rFonts w:ascii="Arial" w:hAnsi="Arial" w:cs="Arial"/>
          <w:sz w:val="24"/>
          <w:szCs w:val="24"/>
        </w:rPr>
      </w:pPr>
    </w:p>
    <w:p w:rsidR="001A7D7A" w:rsidRPr="007A4100" w:rsidRDefault="001A7D7A" w:rsidP="00A03FEF">
      <w:pPr>
        <w:pStyle w:val="ListParagraph"/>
        <w:numPr>
          <w:ilvl w:val="0"/>
          <w:numId w:val="19"/>
        </w:numPr>
        <w:tabs>
          <w:tab w:val="left" w:pos="6663"/>
        </w:tabs>
        <w:spacing w:before="240"/>
        <w:jc w:val="both"/>
        <w:rPr>
          <w:rFonts w:ascii="Arial" w:hAnsi="Arial" w:cs="Arial"/>
          <w:b/>
          <w:sz w:val="24"/>
          <w:szCs w:val="24"/>
          <w:lang w:val="en-US"/>
        </w:rPr>
      </w:pPr>
      <w:r>
        <w:rPr>
          <w:rFonts w:ascii="Arial" w:hAnsi="Arial" w:cs="Arial"/>
          <w:sz w:val="24"/>
          <w:szCs w:val="24"/>
        </w:rPr>
        <w:t xml:space="preserve"> </w:t>
      </w:r>
      <w:r w:rsidRPr="00961344">
        <w:rPr>
          <w:rFonts w:ascii="Arial" w:hAnsi="Arial" w:cs="Arial"/>
          <w:b/>
          <w:sz w:val="24"/>
          <w:szCs w:val="24"/>
        </w:rPr>
        <w:t>Gedung</w:t>
      </w:r>
      <w:r w:rsidRPr="007A4100">
        <w:rPr>
          <w:rFonts w:ascii="Arial" w:hAnsi="Arial" w:cs="Arial"/>
          <w:b/>
          <w:color w:val="92D050"/>
          <w:sz w:val="24"/>
          <w:szCs w:val="24"/>
        </w:rPr>
        <w:t xml:space="preserve"> </w:t>
      </w:r>
      <w:r w:rsidRPr="007A4100">
        <w:rPr>
          <w:rFonts w:ascii="Arial" w:hAnsi="Arial" w:cs="Arial"/>
          <w:b/>
          <w:sz w:val="24"/>
          <w:szCs w:val="24"/>
        </w:rPr>
        <w:t xml:space="preserve">dan Bangunan  </w:t>
      </w:r>
      <w:r w:rsidR="00E74932" w:rsidRPr="007A4100">
        <w:rPr>
          <w:rFonts w:ascii="Arial" w:hAnsi="Arial" w:cs="Arial"/>
          <w:b/>
          <w:sz w:val="24"/>
          <w:szCs w:val="24"/>
        </w:rPr>
        <w:t>Tempat Kerja</w:t>
      </w:r>
      <w:r w:rsidRPr="007A4100">
        <w:rPr>
          <w:rFonts w:ascii="Arial" w:hAnsi="Arial" w:cs="Arial"/>
          <w:b/>
          <w:sz w:val="24"/>
          <w:szCs w:val="24"/>
        </w:rPr>
        <w:t xml:space="preserve"> </w:t>
      </w:r>
      <w:r w:rsidRPr="007A4100">
        <w:rPr>
          <w:rFonts w:ascii="Arial" w:hAnsi="Arial" w:cs="Arial"/>
          <w:b/>
          <w:sz w:val="24"/>
          <w:szCs w:val="24"/>
          <w:lang w:val="en-US"/>
        </w:rPr>
        <w:t>:</w:t>
      </w:r>
      <w:r w:rsidR="00746B96" w:rsidRPr="007A4100">
        <w:rPr>
          <w:rFonts w:ascii="Arial" w:hAnsi="Arial" w:cs="Arial"/>
          <w:b/>
          <w:sz w:val="24"/>
          <w:szCs w:val="24"/>
        </w:rPr>
        <w:t xml:space="preserve"> </w:t>
      </w:r>
    </w:p>
    <w:p w:rsidR="00746B96" w:rsidRDefault="00746B96" w:rsidP="00746B96">
      <w:pPr>
        <w:pStyle w:val="ListParagraph"/>
        <w:tabs>
          <w:tab w:val="left" w:pos="6663"/>
        </w:tabs>
        <w:spacing w:before="240"/>
        <w:ind w:left="2061"/>
        <w:jc w:val="both"/>
        <w:rPr>
          <w:rFonts w:ascii="Arial" w:hAnsi="Arial" w:cs="Arial"/>
          <w:sz w:val="24"/>
          <w:szCs w:val="24"/>
          <w:lang w:val="en-US"/>
        </w:rPr>
      </w:pPr>
    </w:p>
    <w:p w:rsidR="009A2028" w:rsidRPr="0040271B" w:rsidRDefault="001A7D7A" w:rsidP="0040271B">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lang w:val="en-US"/>
        </w:rPr>
        <w:t xml:space="preserve">Saldo Awal per </w:t>
      </w:r>
      <w:r w:rsidRPr="00F85504">
        <w:rPr>
          <w:rFonts w:ascii="Arial" w:hAnsi="Arial" w:cs="Arial"/>
          <w:b/>
          <w:sz w:val="24"/>
          <w:szCs w:val="24"/>
        </w:rPr>
        <w:t>1</w:t>
      </w:r>
      <w:r w:rsidR="0040271B">
        <w:rPr>
          <w:rFonts w:ascii="Arial" w:hAnsi="Arial" w:cs="Arial"/>
          <w:b/>
          <w:sz w:val="24"/>
          <w:szCs w:val="24"/>
          <w:lang w:val="en-US"/>
        </w:rPr>
        <w:t xml:space="preserve"> januari 20</w:t>
      </w:r>
      <w:r w:rsidR="001F5E2A">
        <w:rPr>
          <w:rFonts w:ascii="Arial" w:hAnsi="Arial" w:cs="Arial"/>
          <w:b/>
          <w:sz w:val="24"/>
          <w:szCs w:val="24"/>
        </w:rPr>
        <w:t>22</w:t>
      </w:r>
      <w:r w:rsidRPr="00F85504">
        <w:rPr>
          <w:rFonts w:ascii="Arial" w:hAnsi="Arial" w:cs="Arial"/>
          <w:b/>
          <w:sz w:val="24"/>
          <w:szCs w:val="24"/>
          <w:lang w:val="en-US"/>
        </w:rPr>
        <w:tab/>
        <w:t xml:space="preserve">Rp     </w:t>
      </w:r>
      <w:r w:rsidR="001F5E2A">
        <w:rPr>
          <w:rFonts w:ascii="Arial" w:hAnsi="Arial" w:cs="Arial"/>
          <w:b/>
          <w:sz w:val="24"/>
          <w:szCs w:val="24"/>
        </w:rPr>
        <w:t>797.976.634</w:t>
      </w:r>
      <w:r w:rsidR="00C867DF">
        <w:rPr>
          <w:rFonts w:ascii="Arial" w:hAnsi="Arial" w:cs="Arial"/>
          <w:b/>
          <w:sz w:val="24"/>
          <w:szCs w:val="24"/>
        </w:rPr>
        <w:t>,00</w:t>
      </w:r>
    </w:p>
    <w:p w:rsidR="001A7D7A" w:rsidRPr="001A7D7A" w:rsidRDefault="001A7D7A" w:rsidP="001A7D7A">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t xml:space="preserve">Penambahan:  </w:t>
      </w:r>
      <w:r>
        <w:rPr>
          <w:rFonts w:ascii="Arial" w:hAnsi="Arial" w:cs="Arial"/>
          <w:sz w:val="24"/>
          <w:szCs w:val="24"/>
          <w:lang w:val="en-US"/>
        </w:rPr>
        <w:tab/>
      </w:r>
    </w:p>
    <w:p w:rsidR="001A7D7A" w:rsidRPr="001A7D7A" w:rsidRDefault="00854C39" w:rsidP="001A7D7A">
      <w:pPr>
        <w:pStyle w:val="ListParagraph"/>
        <w:tabs>
          <w:tab w:val="left" w:pos="6663"/>
        </w:tabs>
        <w:spacing w:before="240"/>
        <w:ind w:left="2061"/>
        <w:jc w:val="both"/>
        <w:rPr>
          <w:rFonts w:ascii="Arial" w:hAnsi="Arial" w:cs="Arial"/>
          <w:sz w:val="24"/>
          <w:szCs w:val="24"/>
        </w:rPr>
      </w:pPr>
      <w:r>
        <w:rPr>
          <w:rFonts w:ascii="Arial" w:hAnsi="Arial" w:cs="Arial"/>
          <w:sz w:val="24"/>
          <w:szCs w:val="24"/>
        </w:rPr>
        <w:t>Beban</w:t>
      </w:r>
      <w:r w:rsidR="001A7D7A">
        <w:rPr>
          <w:rFonts w:ascii="Arial" w:hAnsi="Arial" w:cs="Arial"/>
          <w:sz w:val="24"/>
          <w:szCs w:val="24"/>
          <w:lang w:val="en-US"/>
        </w:rPr>
        <w:t xml:space="preserve"> Penyusutan</w:t>
      </w:r>
      <w:r w:rsidR="00B5402F">
        <w:rPr>
          <w:rFonts w:ascii="Arial" w:hAnsi="Arial" w:cs="Arial"/>
          <w:sz w:val="24"/>
          <w:szCs w:val="24"/>
        </w:rPr>
        <w:t xml:space="preserve"> </w:t>
      </w:r>
      <w:r w:rsidR="001A7D7A">
        <w:rPr>
          <w:rFonts w:ascii="Arial" w:hAnsi="Arial" w:cs="Arial"/>
          <w:sz w:val="24"/>
          <w:szCs w:val="24"/>
        </w:rPr>
        <w:t>G</w:t>
      </w:r>
      <w:r w:rsidR="00B5402F">
        <w:rPr>
          <w:rFonts w:ascii="Arial" w:hAnsi="Arial" w:cs="Arial"/>
          <w:sz w:val="24"/>
          <w:szCs w:val="24"/>
        </w:rPr>
        <w:t xml:space="preserve">edung </w:t>
      </w:r>
    </w:p>
    <w:p w:rsidR="00B5402F" w:rsidRPr="0040271B" w:rsidRDefault="001A7D7A" w:rsidP="0040271B">
      <w:pPr>
        <w:pStyle w:val="ListParagraph"/>
        <w:pBdr>
          <w:bottom w:val="single" w:sz="4" w:space="1" w:color="auto"/>
        </w:pBdr>
        <w:tabs>
          <w:tab w:val="left" w:pos="6663"/>
        </w:tabs>
        <w:spacing w:before="240"/>
        <w:ind w:left="2061"/>
        <w:jc w:val="both"/>
        <w:rPr>
          <w:rFonts w:ascii="Arial" w:hAnsi="Arial" w:cs="Arial"/>
          <w:b/>
          <w:sz w:val="24"/>
          <w:szCs w:val="24"/>
        </w:rPr>
      </w:pPr>
      <w:r>
        <w:rPr>
          <w:rFonts w:ascii="Arial" w:hAnsi="Arial" w:cs="Arial"/>
          <w:sz w:val="24"/>
          <w:szCs w:val="24"/>
          <w:lang w:val="en-US"/>
        </w:rPr>
        <w:t xml:space="preserve"> </w:t>
      </w:r>
      <w:r w:rsidR="00B5402F">
        <w:rPr>
          <w:rFonts w:ascii="Arial" w:hAnsi="Arial" w:cs="Arial"/>
          <w:sz w:val="24"/>
          <w:szCs w:val="24"/>
        </w:rPr>
        <w:t xml:space="preserve">Dan </w:t>
      </w:r>
      <w:r>
        <w:rPr>
          <w:rFonts w:ascii="Arial" w:hAnsi="Arial" w:cs="Arial"/>
          <w:sz w:val="24"/>
          <w:szCs w:val="24"/>
        </w:rPr>
        <w:t>Bangunan Tempat Kerja</w:t>
      </w:r>
      <w:r w:rsidR="00B5402F">
        <w:rPr>
          <w:rFonts w:ascii="Arial" w:hAnsi="Arial" w:cs="Arial"/>
          <w:sz w:val="24"/>
          <w:szCs w:val="24"/>
          <w:lang w:val="en-US"/>
        </w:rPr>
        <w:tab/>
      </w:r>
      <w:r w:rsidR="00B5402F" w:rsidRPr="0040271B">
        <w:rPr>
          <w:rFonts w:ascii="Arial" w:hAnsi="Arial" w:cs="Arial"/>
          <w:b/>
          <w:sz w:val="24"/>
          <w:szCs w:val="24"/>
          <w:lang w:val="en-US"/>
        </w:rPr>
        <w:t xml:space="preserve">Rp  </w:t>
      </w:r>
      <w:r w:rsidR="00A54F23" w:rsidRPr="0040271B">
        <w:rPr>
          <w:rFonts w:ascii="Arial" w:hAnsi="Arial" w:cs="Arial"/>
          <w:b/>
          <w:sz w:val="24"/>
          <w:szCs w:val="24"/>
        </w:rPr>
        <w:t xml:space="preserve">    </w:t>
      </w:r>
      <w:r w:rsidR="001F5E2A">
        <w:rPr>
          <w:rFonts w:ascii="Arial" w:hAnsi="Arial" w:cs="Arial"/>
          <w:b/>
          <w:sz w:val="24"/>
          <w:szCs w:val="24"/>
        </w:rPr>
        <w:t xml:space="preserve">  78.530.992</w:t>
      </w:r>
      <w:r w:rsidR="00C867DF">
        <w:rPr>
          <w:rFonts w:ascii="Arial" w:hAnsi="Arial" w:cs="Arial"/>
          <w:b/>
          <w:sz w:val="24"/>
          <w:szCs w:val="24"/>
        </w:rPr>
        <w:t>,00</w:t>
      </w:r>
    </w:p>
    <w:p w:rsidR="00A54F23" w:rsidRPr="00F85504" w:rsidRDefault="00A54F23" w:rsidP="00D67C31">
      <w:pPr>
        <w:pStyle w:val="ListParagraph"/>
        <w:tabs>
          <w:tab w:val="left" w:pos="6663"/>
        </w:tabs>
        <w:spacing w:before="240"/>
        <w:ind w:left="2061"/>
        <w:jc w:val="both"/>
        <w:rPr>
          <w:rFonts w:ascii="Arial" w:hAnsi="Arial" w:cs="Arial"/>
          <w:b/>
          <w:sz w:val="24"/>
          <w:szCs w:val="24"/>
        </w:rPr>
      </w:pPr>
      <w:r w:rsidRPr="00F85504">
        <w:rPr>
          <w:rFonts w:ascii="Arial" w:hAnsi="Arial" w:cs="Arial"/>
          <w:b/>
          <w:sz w:val="24"/>
          <w:szCs w:val="24"/>
        </w:rPr>
        <w:t xml:space="preserve">Jumlah akumulasi penyusutan per </w:t>
      </w:r>
    </w:p>
    <w:p w:rsidR="0040271B" w:rsidRDefault="00A54F23" w:rsidP="00961344">
      <w:pPr>
        <w:pStyle w:val="ListParagraph"/>
        <w:tabs>
          <w:tab w:val="left" w:pos="6663"/>
        </w:tabs>
        <w:spacing w:before="240"/>
        <w:ind w:left="2061"/>
        <w:jc w:val="both"/>
        <w:rPr>
          <w:rFonts w:ascii="Arial" w:hAnsi="Arial" w:cs="Arial"/>
          <w:sz w:val="24"/>
          <w:szCs w:val="24"/>
        </w:rPr>
      </w:pPr>
      <w:r w:rsidRPr="00F85504">
        <w:rPr>
          <w:rFonts w:ascii="Arial" w:hAnsi="Arial" w:cs="Arial"/>
          <w:b/>
          <w:sz w:val="24"/>
          <w:szCs w:val="24"/>
        </w:rPr>
        <w:t xml:space="preserve">31 </w:t>
      </w:r>
      <w:r w:rsidR="001F5E2A">
        <w:rPr>
          <w:rFonts w:ascii="Arial" w:hAnsi="Arial" w:cs="Arial"/>
          <w:b/>
          <w:sz w:val="24"/>
          <w:szCs w:val="24"/>
        </w:rPr>
        <w:t>Desember 2022</w:t>
      </w:r>
      <w:r w:rsidR="00B5402F" w:rsidRPr="00F85504">
        <w:rPr>
          <w:rFonts w:ascii="Arial" w:hAnsi="Arial" w:cs="Arial"/>
          <w:b/>
          <w:sz w:val="24"/>
          <w:szCs w:val="24"/>
          <w:lang w:val="en-US"/>
        </w:rPr>
        <w:tab/>
        <w:t xml:space="preserve">Rp </w:t>
      </w:r>
      <w:r w:rsidR="00B5402F" w:rsidRPr="00F85504">
        <w:rPr>
          <w:rFonts w:ascii="Arial" w:hAnsi="Arial" w:cs="Arial"/>
          <w:b/>
          <w:sz w:val="24"/>
          <w:szCs w:val="24"/>
        </w:rPr>
        <w:t xml:space="preserve">      </w:t>
      </w:r>
      <w:r w:rsidR="001F5E2A">
        <w:rPr>
          <w:rFonts w:ascii="Arial" w:hAnsi="Arial" w:cs="Arial"/>
          <w:b/>
          <w:sz w:val="24"/>
          <w:szCs w:val="24"/>
        </w:rPr>
        <w:t>876.507.626</w:t>
      </w:r>
      <w:r w:rsidR="00C867DF">
        <w:rPr>
          <w:rFonts w:ascii="Arial" w:hAnsi="Arial" w:cs="Arial"/>
          <w:b/>
          <w:sz w:val="24"/>
          <w:szCs w:val="24"/>
        </w:rPr>
        <w:t>,00</w:t>
      </w:r>
      <w:r w:rsidR="00B5402F" w:rsidRPr="005A0D6A">
        <w:rPr>
          <w:rFonts w:ascii="Arial" w:hAnsi="Arial" w:cs="Arial"/>
          <w:sz w:val="24"/>
          <w:szCs w:val="24"/>
          <w:lang w:val="en-US"/>
        </w:rPr>
        <w:tab/>
      </w:r>
    </w:p>
    <w:p w:rsidR="001F5E2A" w:rsidRDefault="001F5E2A" w:rsidP="00961344">
      <w:pPr>
        <w:pStyle w:val="ListParagraph"/>
        <w:tabs>
          <w:tab w:val="left" w:pos="6663"/>
        </w:tabs>
        <w:spacing w:before="240"/>
        <w:ind w:left="2061"/>
        <w:jc w:val="both"/>
        <w:rPr>
          <w:rFonts w:ascii="Arial" w:hAnsi="Arial" w:cs="Arial"/>
          <w:sz w:val="24"/>
          <w:szCs w:val="24"/>
        </w:rPr>
      </w:pPr>
    </w:p>
    <w:p w:rsidR="001F5E2A" w:rsidRDefault="001F5E2A" w:rsidP="00961344">
      <w:pPr>
        <w:pStyle w:val="ListParagraph"/>
        <w:tabs>
          <w:tab w:val="left" w:pos="6663"/>
        </w:tabs>
        <w:spacing w:before="240"/>
        <w:ind w:left="2061"/>
        <w:jc w:val="both"/>
        <w:rPr>
          <w:rFonts w:ascii="Arial" w:hAnsi="Arial" w:cs="Arial"/>
          <w:sz w:val="24"/>
          <w:szCs w:val="24"/>
        </w:rPr>
      </w:pPr>
    </w:p>
    <w:p w:rsidR="001F5E2A" w:rsidRPr="001F5E2A" w:rsidRDefault="001F5E2A" w:rsidP="00961344">
      <w:pPr>
        <w:pStyle w:val="ListParagraph"/>
        <w:tabs>
          <w:tab w:val="left" w:pos="6663"/>
        </w:tabs>
        <w:spacing w:before="240"/>
        <w:ind w:left="2061"/>
        <w:jc w:val="both"/>
        <w:rPr>
          <w:rFonts w:ascii="Arial" w:hAnsi="Arial" w:cs="Arial"/>
          <w:sz w:val="24"/>
          <w:szCs w:val="24"/>
        </w:rPr>
      </w:pPr>
    </w:p>
    <w:p w:rsidR="00D01318" w:rsidRPr="00B5402F" w:rsidRDefault="00D01318" w:rsidP="00B5402F">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lastRenderedPageBreak/>
        <w:t>Akumulasi Penyusutan Peralatan</w:t>
      </w:r>
      <w:r w:rsidR="00B5402F">
        <w:rPr>
          <w:rFonts w:ascii="Arial" w:hAnsi="Arial" w:cs="Arial"/>
          <w:sz w:val="24"/>
          <w:szCs w:val="24"/>
        </w:rPr>
        <w:t xml:space="preserve">                 </w:t>
      </w:r>
    </w:p>
    <w:p w:rsidR="00C867DF" w:rsidRPr="001F5E2A" w:rsidRDefault="00D01318" w:rsidP="001F5E2A">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t xml:space="preserve"> dan Mesin</w:t>
      </w:r>
      <w:r w:rsidR="00B5402F">
        <w:rPr>
          <w:rFonts w:ascii="Arial" w:hAnsi="Arial" w:cs="Arial"/>
          <w:sz w:val="24"/>
          <w:szCs w:val="24"/>
          <w:lang w:val="en-US"/>
        </w:rPr>
        <w:tab/>
      </w:r>
      <w:r w:rsidR="00B5402F">
        <w:rPr>
          <w:rFonts w:ascii="Arial" w:hAnsi="Arial" w:cs="Arial"/>
          <w:sz w:val="24"/>
          <w:szCs w:val="24"/>
        </w:rPr>
        <w:t xml:space="preserve"> </w:t>
      </w:r>
      <w:r w:rsidR="00B5402F">
        <w:rPr>
          <w:rFonts w:ascii="Arial" w:hAnsi="Arial" w:cs="Arial"/>
          <w:sz w:val="24"/>
          <w:szCs w:val="24"/>
          <w:lang w:val="en-US"/>
        </w:rPr>
        <w:t xml:space="preserve">Rp  </w:t>
      </w:r>
      <w:r w:rsidR="00A54F23">
        <w:rPr>
          <w:rFonts w:ascii="Arial" w:hAnsi="Arial" w:cs="Arial"/>
          <w:sz w:val="24"/>
          <w:szCs w:val="24"/>
        </w:rPr>
        <w:t xml:space="preserve">    </w:t>
      </w:r>
      <w:r w:rsidR="001F5E2A">
        <w:rPr>
          <w:rFonts w:ascii="Arial" w:hAnsi="Arial" w:cs="Arial"/>
          <w:sz w:val="24"/>
          <w:szCs w:val="24"/>
        </w:rPr>
        <w:t>548.611.228</w:t>
      </w:r>
      <w:r w:rsidR="00C867DF">
        <w:rPr>
          <w:rFonts w:ascii="Arial" w:hAnsi="Arial" w:cs="Arial"/>
          <w:sz w:val="24"/>
          <w:szCs w:val="24"/>
        </w:rPr>
        <w:t>,00</w:t>
      </w:r>
    </w:p>
    <w:p w:rsidR="00B5402F" w:rsidRDefault="00B5402F" w:rsidP="00D01318">
      <w:pPr>
        <w:pStyle w:val="ListParagraph"/>
        <w:tabs>
          <w:tab w:val="left" w:pos="6663"/>
        </w:tabs>
        <w:spacing w:before="240"/>
        <w:ind w:left="2061"/>
        <w:jc w:val="both"/>
        <w:rPr>
          <w:rFonts w:ascii="Arial" w:hAnsi="Arial" w:cs="Arial"/>
          <w:sz w:val="24"/>
          <w:szCs w:val="24"/>
        </w:rPr>
      </w:pPr>
      <w:r>
        <w:rPr>
          <w:rFonts w:ascii="Arial" w:hAnsi="Arial" w:cs="Arial"/>
          <w:sz w:val="24"/>
          <w:szCs w:val="24"/>
          <w:lang w:val="en-US"/>
        </w:rPr>
        <w:t xml:space="preserve">Akumulasi </w:t>
      </w:r>
      <w:r>
        <w:rPr>
          <w:rFonts w:ascii="Arial" w:hAnsi="Arial" w:cs="Arial"/>
          <w:sz w:val="24"/>
          <w:szCs w:val="24"/>
        </w:rPr>
        <w:t xml:space="preserve">Penyusutan Gedung dan </w:t>
      </w:r>
    </w:p>
    <w:p w:rsidR="00D01318" w:rsidRPr="00887872" w:rsidRDefault="00B5402F" w:rsidP="00B5402F">
      <w:pPr>
        <w:pStyle w:val="ListParagraph"/>
        <w:tabs>
          <w:tab w:val="left" w:pos="6663"/>
        </w:tabs>
        <w:spacing w:before="240"/>
        <w:ind w:left="2061"/>
        <w:jc w:val="both"/>
        <w:rPr>
          <w:rFonts w:ascii="Arial" w:hAnsi="Arial" w:cs="Arial"/>
          <w:sz w:val="24"/>
          <w:szCs w:val="24"/>
          <w:u w:val="single"/>
        </w:rPr>
      </w:pPr>
      <w:r w:rsidRPr="00887872">
        <w:rPr>
          <w:rFonts w:ascii="Arial" w:hAnsi="Arial" w:cs="Arial"/>
          <w:sz w:val="24"/>
          <w:szCs w:val="24"/>
          <w:u w:val="single"/>
        </w:rPr>
        <w:t>Bangunan</w:t>
      </w:r>
      <w:r w:rsidRPr="00887872">
        <w:rPr>
          <w:rFonts w:ascii="Arial" w:hAnsi="Arial" w:cs="Arial"/>
          <w:sz w:val="24"/>
          <w:szCs w:val="24"/>
          <w:u w:val="single"/>
        </w:rPr>
        <w:tab/>
      </w:r>
      <w:r w:rsidRPr="00887872">
        <w:rPr>
          <w:rFonts w:ascii="Arial" w:hAnsi="Arial" w:cs="Arial"/>
          <w:sz w:val="24"/>
          <w:szCs w:val="24"/>
          <w:u w:val="single"/>
          <w:lang w:val="en-US"/>
        </w:rPr>
        <w:t xml:space="preserve">Rp </w:t>
      </w:r>
      <w:r w:rsidRPr="00887872">
        <w:rPr>
          <w:rFonts w:ascii="Arial" w:hAnsi="Arial" w:cs="Arial"/>
          <w:sz w:val="24"/>
          <w:szCs w:val="24"/>
          <w:u w:val="single"/>
        </w:rPr>
        <w:t xml:space="preserve">      </w:t>
      </w:r>
      <w:r w:rsidRPr="00887872">
        <w:rPr>
          <w:rFonts w:ascii="Arial" w:hAnsi="Arial" w:cs="Arial"/>
          <w:sz w:val="24"/>
          <w:szCs w:val="24"/>
          <w:u w:val="single"/>
          <w:lang w:val="en-US"/>
        </w:rPr>
        <w:t xml:space="preserve"> </w:t>
      </w:r>
      <w:r w:rsidR="001F5E2A">
        <w:rPr>
          <w:rFonts w:ascii="Arial" w:hAnsi="Arial" w:cs="Arial"/>
          <w:sz w:val="24"/>
          <w:szCs w:val="24"/>
          <w:u w:val="single"/>
        </w:rPr>
        <w:t>876.507.</w:t>
      </w:r>
      <w:r w:rsidR="003D75DC">
        <w:rPr>
          <w:rFonts w:ascii="Arial" w:hAnsi="Arial" w:cs="Arial"/>
          <w:sz w:val="24"/>
          <w:szCs w:val="24"/>
          <w:u w:val="single"/>
        </w:rPr>
        <w:t>626</w:t>
      </w:r>
      <w:r w:rsidR="00C867DF">
        <w:rPr>
          <w:rFonts w:ascii="Arial" w:hAnsi="Arial" w:cs="Arial"/>
          <w:sz w:val="24"/>
          <w:szCs w:val="24"/>
          <w:u w:val="single"/>
        </w:rPr>
        <w:t>,00</w:t>
      </w:r>
    </w:p>
    <w:p w:rsidR="00D01318" w:rsidRPr="00F85504" w:rsidRDefault="00D01318" w:rsidP="00D01318">
      <w:pPr>
        <w:pStyle w:val="ListParagraph"/>
        <w:tabs>
          <w:tab w:val="left" w:pos="6663"/>
        </w:tabs>
        <w:spacing w:before="240"/>
        <w:ind w:left="2061"/>
        <w:jc w:val="both"/>
        <w:rPr>
          <w:rFonts w:ascii="Arial" w:hAnsi="Arial" w:cs="Arial"/>
          <w:b/>
          <w:sz w:val="24"/>
          <w:szCs w:val="24"/>
          <w:u w:val="single"/>
        </w:rPr>
      </w:pPr>
      <w:r w:rsidRPr="00F85504">
        <w:rPr>
          <w:rFonts w:ascii="Arial" w:hAnsi="Arial" w:cs="Arial"/>
          <w:b/>
          <w:sz w:val="24"/>
          <w:szCs w:val="24"/>
          <w:lang w:val="en-US"/>
        </w:rPr>
        <w:t xml:space="preserve">Jumlah Akumulasi Penyusutan Aset </w:t>
      </w:r>
      <w:r w:rsidR="00B5402F" w:rsidRPr="00F85504">
        <w:rPr>
          <w:rFonts w:ascii="Arial" w:hAnsi="Arial" w:cs="Arial"/>
          <w:b/>
          <w:sz w:val="24"/>
          <w:szCs w:val="24"/>
        </w:rPr>
        <w:tab/>
      </w:r>
    </w:p>
    <w:p w:rsidR="00746B96" w:rsidRDefault="00D01318" w:rsidP="005A0D6A">
      <w:pPr>
        <w:pStyle w:val="ListParagraph"/>
        <w:tabs>
          <w:tab w:val="left" w:pos="6663"/>
        </w:tabs>
        <w:spacing w:before="240" w:line="360" w:lineRule="auto"/>
        <w:ind w:left="2061"/>
        <w:jc w:val="both"/>
        <w:rPr>
          <w:rFonts w:ascii="Arial" w:hAnsi="Arial" w:cs="Arial"/>
          <w:b/>
          <w:sz w:val="24"/>
          <w:szCs w:val="24"/>
        </w:rPr>
      </w:pPr>
      <w:r w:rsidRPr="00F85504">
        <w:rPr>
          <w:rFonts w:ascii="Arial" w:hAnsi="Arial" w:cs="Arial"/>
          <w:b/>
          <w:sz w:val="24"/>
          <w:szCs w:val="24"/>
          <w:lang w:val="en-US"/>
        </w:rPr>
        <w:t xml:space="preserve">Tetap per 31 </w:t>
      </w:r>
      <w:r w:rsidR="0040271B">
        <w:rPr>
          <w:rFonts w:ascii="Arial" w:hAnsi="Arial" w:cs="Arial"/>
          <w:b/>
          <w:sz w:val="24"/>
          <w:szCs w:val="24"/>
          <w:lang w:val="en-US"/>
        </w:rPr>
        <w:t>Desember 20</w:t>
      </w:r>
      <w:r w:rsidR="003D75DC">
        <w:rPr>
          <w:rFonts w:ascii="Arial" w:hAnsi="Arial" w:cs="Arial"/>
          <w:b/>
          <w:sz w:val="24"/>
          <w:szCs w:val="24"/>
        </w:rPr>
        <w:t>22</w:t>
      </w:r>
      <w:r w:rsidR="00B5402F" w:rsidRPr="00F85504">
        <w:rPr>
          <w:rFonts w:ascii="Arial" w:hAnsi="Arial" w:cs="Arial"/>
          <w:b/>
          <w:sz w:val="24"/>
          <w:szCs w:val="24"/>
        </w:rPr>
        <w:tab/>
      </w:r>
      <w:r w:rsidR="00B5402F" w:rsidRPr="00F85504">
        <w:rPr>
          <w:rFonts w:ascii="Arial" w:hAnsi="Arial" w:cs="Arial"/>
          <w:b/>
          <w:sz w:val="24"/>
          <w:szCs w:val="24"/>
          <w:lang w:val="en-US"/>
        </w:rPr>
        <w:t xml:space="preserve">Rp </w:t>
      </w:r>
      <w:r w:rsidR="00B5402F" w:rsidRPr="00F85504">
        <w:rPr>
          <w:rFonts w:ascii="Arial" w:hAnsi="Arial" w:cs="Arial"/>
          <w:b/>
          <w:sz w:val="24"/>
          <w:szCs w:val="24"/>
        </w:rPr>
        <w:t xml:space="preserve">    </w:t>
      </w:r>
      <w:r w:rsidR="003D75DC">
        <w:rPr>
          <w:rFonts w:ascii="Arial" w:hAnsi="Arial" w:cs="Arial"/>
          <w:b/>
          <w:sz w:val="24"/>
          <w:szCs w:val="24"/>
        </w:rPr>
        <w:t>1.425.118.854</w:t>
      </w:r>
      <w:r w:rsidR="00C867DF">
        <w:rPr>
          <w:rFonts w:ascii="Arial" w:hAnsi="Arial" w:cs="Arial"/>
          <w:b/>
          <w:sz w:val="24"/>
          <w:szCs w:val="24"/>
        </w:rPr>
        <w:t>,00</w:t>
      </w:r>
      <w:r w:rsidR="00C867DF">
        <w:rPr>
          <w:rFonts w:ascii="Arial" w:hAnsi="Arial" w:cs="Arial"/>
          <w:sz w:val="24"/>
          <w:szCs w:val="24"/>
        </w:rPr>
        <w:t xml:space="preserve"> </w:t>
      </w:r>
      <w:r w:rsidR="00B5402F" w:rsidRPr="00F85504">
        <w:rPr>
          <w:rFonts w:ascii="Arial" w:hAnsi="Arial" w:cs="Arial"/>
          <w:b/>
          <w:sz w:val="24"/>
          <w:szCs w:val="24"/>
        </w:rPr>
        <w:t xml:space="preserve">  </w:t>
      </w:r>
      <w:r w:rsidR="00B5402F" w:rsidRPr="00F85504">
        <w:rPr>
          <w:rFonts w:ascii="Arial" w:hAnsi="Arial" w:cs="Arial"/>
          <w:b/>
          <w:sz w:val="24"/>
          <w:szCs w:val="24"/>
          <w:lang w:val="en-US"/>
        </w:rPr>
        <w:t xml:space="preserve"> </w:t>
      </w:r>
    </w:p>
    <w:p w:rsidR="007A4100" w:rsidRPr="005A0D6A" w:rsidRDefault="007A4100" w:rsidP="005A0D6A">
      <w:pPr>
        <w:pStyle w:val="ListParagraph"/>
        <w:tabs>
          <w:tab w:val="left" w:pos="6663"/>
        </w:tabs>
        <w:spacing w:before="240" w:line="360" w:lineRule="auto"/>
        <w:ind w:left="2061"/>
        <w:jc w:val="both"/>
        <w:rPr>
          <w:rFonts w:ascii="Arial" w:hAnsi="Arial" w:cs="Arial"/>
          <w:sz w:val="24"/>
          <w:szCs w:val="24"/>
        </w:rPr>
      </w:pPr>
    </w:p>
    <w:p w:rsidR="0018546E" w:rsidRDefault="001D2B83" w:rsidP="00A03FEF">
      <w:pPr>
        <w:pStyle w:val="ListParagraph"/>
        <w:numPr>
          <w:ilvl w:val="0"/>
          <w:numId w:val="26"/>
        </w:numPr>
        <w:spacing w:line="360" w:lineRule="auto"/>
        <w:ind w:left="1418"/>
        <w:jc w:val="both"/>
        <w:rPr>
          <w:rFonts w:ascii="Arial" w:hAnsi="Arial" w:cs="Arial"/>
          <w:b/>
          <w:sz w:val="24"/>
          <w:szCs w:val="24"/>
        </w:rPr>
      </w:pPr>
      <w:r>
        <w:rPr>
          <w:rFonts w:ascii="Arial" w:hAnsi="Arial" w:cs="Arial"/>
          <w:b/>
          <w:sz w:val="24"/>
          <w:szCs w:val="24"/>
        </w:rPr>
        <w:t>Aset lainnya</w:t>
      </w:r>
    </w:p>
    <w:p w:rsidR="00746B96" w:rsidRPr="00746B96" w:rsidRDefault="0079260B" w:rsidP="00746B96">
      <w:pPr>
        <w:pStyle w:val="ListParagraph"/>
        <w:spacing w:line="360" w:lineRule="auto"/>
        <w:ind w:left="1418" w:firstLine="850"/>
        <w:jc w:val="both"/>
        <w:rPr>
          <w:rFonts w:ascii="Arial" w:hAnsi="Arial" w:cs="Arial"/>
          <w:sz w:val="24"/>
          <w:szCs w:val="24"/>
        </w:rPr>
      </w:pPr>
      <w:r>
        <w:rPr>
          <w:rFonts w:ascii="Arial" w:hAnsi="Arial" w:cs="Arial"/>
          <w:sz w:val="24"/>
          <w:szCs w:val="24"/>
        </w:rPr>
        <w:t xml:space="preserve">Nilai aset lainnya per 31 Desember </w:t>
      </w:r>
      <w:r w:rsidR="003D75DC">
        <w:rPr>
          <w:rFonts w:ascii="Arial" w:hAnsi="Arial" w:cs="Arial"/>
          <w:sz w:val="24"/>
          <w:szCs w:val="24"/>
        </w:rPr>
        <w:t>2022</w:t>
      </w:r>
      <w:r>
        <w:rPr>
          <w:rFonts w:ascii="Arial" w:hAnsi="Arial" w:cs="Arial"/>
          <w:sz w:val="24"/>
          <w:szCs w:val="24"/>
        </w:rPr>
        <w:t xml:space="preserve"> </w:t>
      </w:r>
      <w:r w:rsidR="00F85504">
        <w:rPr>
          <w:rFonts w:ascii="Arial" w:hAnsi="Arial" w:cs="Arial"/>
          <w:sz w:val="24"/>
          <w:szCs w:val="24"/>
        </w:rPr>
        <w:t xml:space="preserve">dan </w:t>
      </w:r>
      <w:r w:rsidR="003D75DC">
        <w:rPr>
          <w:rFonts w:ascii="Arial" w:hAnsi="Arial" w:cs="Arial"/>
          <w:sz w:val="24"/>
          <w:szCs w:val="24"/>
        </w:rPr>
        <w:t>2021</w:t>
      </w:r>
      <w:r w:rsidR="00887872">
        <w:rPr>
          <w:rFonts w:ascii="Arial" w:hAnsi="Arial" w:cs="Arial"/>
          <w:sz w:val="24"/>
          <w:szCs w:val="24"/>
        </w:rPr>
        <w:t xml:space="preserve"> </w:t>
      </w:r>
      <w:r>
        <w:rPr>
          <w:rFonts w:ascii="Arial" w:hAnsi="Arial" w:cs="Arial"/>
          <w:sz w:val="24"/>
          <w:szCs w:val="24"/>
        </w:rPr>
        <w:t>sebesar</w:t>
      </w:r>
      <w:r w:rsidR="00F85504">
        <w:rPr>
          <w:rFonts w:ascii="Arial" w:hAnsi="Arial" w:cs="Arial"/>
          <w:sz w:val="24"/>
          <w:szCs w:val="24"/>
        </w:rPr>
        <w:t xml:space="preserve">  </w:t>
      </w:r>
      <w:r>
        <w:rPr>
          <w:rFonts w:ascii="Arial" w:hAnsi="Arial" w:cs="Arial"/>
          <w:sz w:val="24"/>
          <w:szCs w:val="24"/>
        </w:rPr>
        <w:t xml:space="preserve"> </w:t>
      </w:r>
      <w:r w:rsidR="00887872" w:rsidRPr="00F85504">
        <w:rPr>
          <w:rFonts w:ascii="Arial" w:hAnsi="Arial" w:cs="Arial"/>
          <w:b/>
          <w:sz w:val="24"/>
          <w:szCs w:val="24"/>
          <w:lang w:val="en-US"/>
        </w:rPr>
        <w:t>Rp.</w:t>
      </w:r>
      <w:r w:rsidR="00887872" w:rsidRPr="00F85504">
        <w:rPr>
          <w:rFonts w:ascii="Arial" w:hAnsi="Arial" w:cs="Arial"/>
          <w:b/>
          <w:sz w:val="24"/>
          <w:szCs w:val="24"/>
        </w:rPr>
        <w:t>0</w:t>
      </w:r>
      <w:r w:rsidR="00F85504">
        <w:rPr>
          <w:rFonts w:ascii="Arial" w:hAnsi="Arial" w:cs="Arial"/>
          <w:b/>
          <w:sz w:val="24"/>
          <w:szCs w:val="24"/>
          <w:lang w:val="en-US"/>
        </w:rPr>
        <w:t>,</w:t>
      </w:r>
      <w:r w:rsidR="00854C39">
        <w:rPr>
          <w:rFonts w:ascii="Arial" w:hAnsi="Arial" w:cs="Arial"/>
          <w:b/>
          <w:sz w:val="24"/>
          <w:szCs w:val="24"/>
        </w:rPr>
        <w:t>00</w:t>
      </w:r>
      <w:r w:rsidRPr="00F85504">
        <w:rPr>
          <w:rFonts w:ascii="Arial" w:hAnsi="Arial" w:cs="Arial"/>
          <w:b/>
          <w:sz w:val="24"/>
          <w:szCs w:val="24"/>
        </w:rPr>
        <w:t xml:space="preserve"> </w:t>
      </w:r>
      <w:r w:rsidR="00887872" w:rsidRPr="00F85504">
        <w:rPr>
          <w:rFonts w:ascii="Arial" w:hAnsi="Arial" w:cs="Arial"/>
          <w:b/>
          <w:sz w:val="24"/>
          <w:szCs w:val="24"/>
        </w:rPr>
        <w:t>(Nihil) .</w:t>
      </w:r>
      <w:r w:rsidR="00F85504">
        <w:rPr>
          <w:rFonts w:ascii="Arial" w:hAnsi="Arial" w:cs="Arial"/>
          <w:sz w:val="24"/>
          <w:szCs w:val="24"/>
        </w:rPr>
        <w:t xml:space="preserve"> </w:t>
      </w:r>
      <w:r w:rsidR="00DE38FC">
        <w:rPr>
          <w:rFonts w:ascii="Arial" w:hAnsi="Arial" w:cs="Arial"/>
          <w:sz w:val="24"/>
          <w:szCs w:val="24"/>
        </w:rPr>
        <w:t xml:space="preserve"> </w:t>
      </w:r>
      <w:r w:rsidR="00746B96">
        <w:rPr>
          <w:rFonts w:ascii="Arial" w:hAnsi="Arial" w:cs="Arial"/>
          <w:sz w:val="24"/>
          <w:szCs w:val="24"/>
        </w:rPr>
        <w:t xml:space="preserve"> </w:t>
      </w:r>
    </w:p>
    <w:p w:rsidR="00B95538" w:rsidRPr="00D67C31" w:rsidRDefault="009075BE" w:rsidP="00D67C31">
      <w:pPr>
        <w:jc w:val="both"/>
        <w:rPr>
          <w:rFonts w:ascii="Showcard Gothic" w:hAnsi="Showcard Gothic" w:cs="Arial"/>
          <w:b/>
          <w:sz w:val="24"/>
          <w:szCs w:val="24"/>
        </w:rPr>
      </w:pPr>
      <w:r w:rsidRPr="00D67C31">
        <w:rPr>
          <w:rFonts w:ascii="Showcard Gothic" w:hAnsi="Showcard Gothic" w:cs="Arial"/>
          <w:b/>
          <w:sz w:val="24"/>
          <w:szCs w:val="24"/>
        </w:rPr>
        <w:t xml:space="preserve">3.1.5 </w:t>
      </w:r>
      <w:r w:rsidR="00B95538" w:rsidRPr="00D67C31">
        <w:rPr>
          <w:rFonts w:ascii="Showcard Gothic" w:hAnsi="Showcard Gothic" w:cs="Arial"/>
          <w:b/>
          <w:sz w:val="24"/>
          <w:szCs w:val="24"/>
        </w:rPr>
        <w:t xml:space="preserve"> Kewajiban</w:t>
      </w:r>
    </w:p>
    <w:p w:rsidR="00B95538" w:rsidRDefault="00DC7D56" w:rsidP="00A03FEF">
      <w:pPr>
        <w:pStyle w:val="ListParagraph"/>
        <w:numPr>
          <w:ilvl w:val="0"/>
          <w:numId w:val="16"/>
        </w:numPr>
        <w:ind w:left="1560" w:hanging="426"/>
        <w:jc w:val="both"/>
        <w:rPr>
          <w:rFonts w:ascii="Arial" w:hAnsi="Arial" w:cs="Arial"/>
          <w:b/>
          <w:sz w:val="24"/>
          <w:szCs w:val="24"/>
        </w:rPr>
      </w:pPr>
      <w:r>
        <w:rPr>
          <w:rFonts w:ascii="Arial" w:hAnsi="Arial" w:cs="Arial"/>
          <w:b/>
          <w:sz w:val="24"/>
          <w:szCs w:val="24"/>
        </w:rPr>
        <w:t>Kewajiban Jangka pendek</w:t>
      </w:r>
    </w:p>
    <w:p w:rsidR="00D67C31" w:rsidRDefault="00DC7D56" w:rsidP="00E1238F">
      <w:pPr>
        <w:pStyle w:val="ListParagraph"/>
        <w:spacing w:line="360" w:lineRule="auto"/>
        <w:ind w:left="1560" w:firstLine="708"/>
        <w:jc w:val="both"/>
        <w:rPr>
          <w:rFonts w:ascii="Arial" w:hAnsi="Arial" w:cs="Arial"/>
          <w:sz w:val="24"/>
          <w:szCs w:val="24"/>
        </w:rPr>
      </w:pPr>
      <w:r>
        <w:rPr>
          <w:rFonts w:ascii="Arial" w:hAnsi="Arial" w:cs="Arial"/>
          <w:sz w:val="24"/>
          <w:szCs w:val="24"/>
        </w:rPr>
        <w:t xml:space="preserve">Nilai kewajiban jangka pendek per </w:t>
      </w:r>
      <w:r w:rsidRPr="00887872">
        <w:rPr>
          <w:rFonts w:ascii="Arial" w:hAnsi="Arial" w:cs="Arial"/>
          <w:b/>
          <w:sz w:val="24"/>
          <w:szCs w:val="24"/>
        </w:rPr>
        <w:t xml:space="preserve">31 Desember </w:t>
      </w:r>
      <w:r w:rsidR="00EC0AAB" w:rsidRPr="00887872">
        <w:rPr>
          <w:rFonts w:ascii="Arial" w:hAnsi="Arial" w:cs="Arial"/>
          <w:b/>
          <w:sz w:val="24"/>
          <w:szCs w:val="24"/>
        </w:rPr>
        <w:t>20</w:t>
      </w:r>
      <w:r w:rsidR="007A4100">
        <w:rPr>
          <w:rFonts w:ascii="Arial" w:hAnsi="Arial" w:cs="Arial"/>
          <w:b/>
          <w:sz w:val="24"/>
          <w:szCs w:val="24"/>
        </w:rPr>
        <w:t>2</w:t>
      </w:r>
      <w:r w:rsidR="003D75DC">
        <w:rPr>
          <w:rFonts w:ascii="Arial" w:hAnsi="Arial" w:cs="Arial"/>
          <w:b/>
          <w:sz w:val="24"/>
          <w:szCs w:val="24"/>
        </w:rPr>
        <w:t>2</w:t>
      </w:r>
      <w:r w:rsidR="004D5480">
        <w:rPr>
          <w:rFonts w:ascii="Arial" w:hAnsi="Arial" w:cs="Arial"/>
          <w:sz w:val="24"/>
          <w:szCs w:val="24"/>
        </w:rPr>
        <w:t xml:space="preserve"> </w:t>
      </w:r>
      <w:r w:rsidR="007A4100" w:rsidRPr="007A4100">
        <w:rPr>
          <w:rFonts w:ascii="Arial" w:hAnsi="Arial" w:cs="Arial"/>
          <w:b/>
          <w:sz w:val="24"/>
          <w:szCs w:val="24"/>
        </w:rPr>
        <w:t>dan 20</w:t>
      </w:r>
      <w:r w:rsidR="00C867DF">
        <w:rPr>
          <w:rFonts w:ascii="Arial" w:hAnsi="Arial" w:cs="Arial"/>
          <w:b/>
          <w:sz w:val="24"/>
          <w:szCs w:val="24"/>
        </w:rPr>
        <w:t>2</w:t>
      </w:r>
      <w:r w:rsidR="003D75DC">
        <w:rPr>
          <w:rFonts w:ascii="Arial" w:hAnsi="Arial" w:cs="Arial"/>
          <w:b/>
          <w:sz w:val="24"/>
          <w:szCs w:val="24"/>
        </w:rPr>
        <w:t>1</w:t>
      </w:r>
      <w:r w:rsidR="007A4100">
        <w:rPr>
          <w:rFonts w:ascii="Arial" w:hAnsi="Arial" w:cs="Arial"/>
          <w:sz w:val="24"/>
          <w:szCs w:val="24"/>
        </w:rPr>
        <w:t xml:space="preserve"> </w:t>
      </w:r>
      <w:r w:rsidR="004D5480">
        <w:rPr>
          <w:rFonts w:ascii="Arial" w:hAnsi="Arial" w:cs="Arial"/>
          <w:sz w:val="24"/>
          <w:szCs w:val="24"/>
        </w:rPr>
        <w:t xml:space="preserve">adalah sebesar </w:t>
      </w:r>
      <w:r w:rsidR="004D5480" w:rsidRPr="00887872">
        <w:rPr>
          <w:rFonts w:ascii="Arial" w:hAnsi="Arial" w:cs="Arial"/>
          <w:b/>
          <w:sz w:val="24"/>
          <w:szCs w:val="24"/>
        </w:rPr>
        <w:t>Rp</w:t>
      </w:r>
      <w:r w:rsidR="00887872" w:rsidRPr="00887872">
        <w:rPr>
          <w:rFonts w:ascii="Arial" w:hAnsi="Arial" w:cs="Arial"/>
          <w:b/>
          <w:sz w:val="24"/>
          <w:szCs w:val="24"/>
        </w:rPr>
        <w:t>.</w:t>
      </w:r>
      <w:r>
        <w:rPr>
          <w:rFonts w:ascii="Arial" w:hAnsi="Arial" w:cs="Arial"/>
          <w:sz w:val="24"/>
          <w:szCs w:val="24"/>
        </w:rPr>
        <w:t xml:space="preserve"> </w:t>
      </w:r>
      <w:r w:rsidR="00F85504" w:rsidRPr="00887872">
        <w:rPr>
          <w:rFonts w:ascii="Arial" w:hAnsi="Arial" w:cs="Arial"/>
          <w:b/>
          <w:sz w:val="24"/>
          <w:szCs w:val="24"/>
        </w:rPr>
        <w:t>Rp</w:t>
      </w:r>
      <w:r w:rsidR="00F85504" w:rsidRPr="00887872">
        <w:rPr>
          <w:rFonts w:ascii="Arial" w:hAnsi="Arial" w:cs="Arial"/>
          <w:b/>
          <w:sz w:val="24"/>
          <w:szCs w:val="24"/>
          <w:lang w:val="en-US"/>
        </w:rPr>
        <w:t>.</w:t>
      </w:r>
      <w:r w:rsidR="00F85504" w:rsidRPr="00887872">
        <w:rPr>
          <w:rFonts w:ascii="Arial" w:hAnsi="Arial" w:cs="Arial"/>
          <w:b/>
          <w:sz w:val="24"/>
          <w:szCs w:val="24"/>
        </w:rPr>
        <w:t>0</w:t>
      </w:r>
      <w:r w:rsidR="00854C39">
        <w:rPr>
          <w:rFonts w:ascii="Arial" w:hAnsi="Arial" w:cs="Arial"/>
          <w:b/>
          <w:sz w:val="24"/>
          <w:szCs w:val="24"/>
        </w:rPr>
        <w:t>,00</w:t>
      </w:r>
      <w:r w:rsidR="00F85504" w:rsidRPr="00887872">
        <w:rPr>
          <w:rFonts w:ascii="Arial" w:hAnsi="Arial" w:cs="Arial"/>
          <w:b/>
          <w:sz w:val="24"/>
          <w:szCs w:val="24"/>
        </w:rPr>
        <w:t xml:space="preserve"> (Nihil)</w:t>
      </w:r>
      <w:r w:rsidR="007A4100">
        <w:rPr>
          <w:rFonts w:ascii="Arial" w:hAnsi="Arial" w:cs="Arial"/>
          <w:b/>
          <w:sz w:val="24"/>
          <w:szCs w:val="24"/>
        </w:rPr>
        <w:t xml:space="preserve">. </w:t>
      </w:r>
      <w:r>
        <w:rPr>
          <w:rFonts w:ascii="Arial" w:hAnsi="Arial" w:cs="Arial"/>
          <w:sz w:val="24"/>
          <w:szCs w:val="24"/>
        </w:rPr>
        <w:t>Kewajiban jangka pendek merupakan kelompok kewajiban yang diharapkan segera diselesaikan dalam waktu kurang dari 12 (dua belas) bulan setelah tanggal laporan.</w:t>
      </w:r>
      <w:r w:rsidR="00D67C31">
        <w:rPr>
          <w:rFonts w:ascii="Arial" w:hAnsi="Arial" w:cs="Arial"/>
          <w:sz w:val="24"/>
          <w:szCs w:val="24"/>
        </w:rPr>
        <w:t xml:space="preserve"> </w:t>
      </w:r>
    </w:p>
    <w:p w:rsidR="007A4100" w:rsidRPr="00E1238F" w:rsidRDefault="007A4100" w:rsidP="00E1238F">
      <w:pPr>
        <w:pStyle w:val="ListParagraph"/>
        <w:spacing w:line="360" w:lineRule="auto"/>
        <w:ind w:left="1560" w:firstLine="708"/>
        <w:jc w:val="both"/>
        <w:rPr>
          <w:rFonts w:ascii="Arial" w:hAnsi="Arial" w:cs="Arial"/>
          <w:sz w:val="24"/>
          <w:szCs w:val="24"/>
        </w:rPr>
      </w:pPr>
    </w:p>
    <w:p w:rsidR="00DC7D56" w:rsidRDefault="008F0C0D" w:rsidP="00A03FEF">
      <w:pPr>
        <w:pStyle w:val="ListParagraph"/>
        <w:numPr>
          <w:ilvl w:val="0"/>
          <w:numId w:val="16"/>
        </w:numPr>
        <w:spacing w:line="360" w:lineRule="auto"/>
        <w:ind w:left="1560" w:hanging="426"/>
        <w:jc w:val="both"/>
        <w:rPr>
          <w:rFonts w:ascii="Arial" w:hAnsi="Arial" w:cs="Arial"/>
          <w:b/>
          <w:sz w:val="24"/>
          <w:szCs w:val="24"/>
        </w:rPr>
      </w:pPr>
      <w:r>
        <w:rPr>
          <w:rFonts w:ascii="Arial" w:hAnsi="Arial" w:cs="Arial"/>
          <w:b/>
          <w:sz w:val="24"/>
          <w:szCs w:val="24"/>
        </w:rPr>
        <w:t>Kewajiban Jangka Panjang</w:t>
      </w:r>
    </w:p>
    <w:p w:rsidR="0045682A" w:rsidRPr="005C2C11" w:rsidRDefault="008F0C0D" w:rsidP="00854C39">
      <w:pPr>
        <w:pStyle w:val="ListParagraph"/>
        <w:spacing w:before="240" w:line="360" w:lineRule="auto"/>
        <w:ind w:left="1560" w:firstLine="708"/>
        <w:jc w:val="both"/>
        <w:rPr>
          <w:rFonts w:ascii="Arial" w:hAnsi="Arial" w:cs="Arial"/>
          <w:sz w:val="24"/>
          <w:szCs w:val="24"/>
          <w:lang w:val="en-US"/>
        </w:rPr>
      </w:pPr>
      <w:r w:rsidRPr="008F0C0D">
        <w:rPr>
          <w:rFonts w:ascii="Arial" w:hAnsi="Arial" w:cs="Arial"/>
          <w:sz w:val="24"/>
          <w:szCs w:val="24"/>
        </w:rPr>
        <w:t>Di tahun</w:t>
      </w:r>
      <w:r>
        <w:rPr>
          <w:rFonts w:ascii="Arial" w:hAnsi="Arial" w:cs="Arial"/>
          <w:sz w:val="24"/>
          <w:szCs w:val="24"/>
        </w:rPr>
        <w:t xml:space="preserve"> </w:t>
      </w:r>
      <w:r w:rsidR="003D75DC">
        <w:rPr>
          <w:rFonts w:ascii="Arial" w:hAnsi="Arial" w:cs="Arial"/>
          <w:sz w:val="24"/>
          <w:szCs w:val="24"/>
        </w:rPr>
        <w:t>2022</w:t>
      </w:r>
      <w:r>
        <w:rPr>
          <w:rFonts w:ascii="Arial" w:hAnsi="Arial" w:cs="Arial"/>
          <w:sz w:val="24"/>
          <w:szCs w:val="24"/>
        </w:rPr>
        <w:t xml:space="preserve"> dan </w:t>
      </w:r>
      <w:r w:rsidR="003D75DC">
        <w:rPr>
          <w:rFonts w:ascii="Arial" w:hAnsi="Arial" w:cs="Arial"/>
          <w:sz w:val="24"/>
          <w:szCs w:val="24"/>
        </w:rPr>
        <w:t>2021</w:t>
      </w:r>
      <w:r>
        <w:rPr>
          <w:rFonts w:ascii="Arial" w:hAnsi="Arial" w:cs="Arial"/>
          <w:sz w:val="24"/>
          <w:szCs w:val="24"/>
        </w:rPr>
        <w:t xml:space="preserve">, tidak terdapat kewajiban jangka panjang. Atau dengan kata lain nilainya adalah </w:t>
      </w:r>
      <w:r w:rsidR="00854C39">
        <w:rPr>
          <w:rFonts w:ascii="Arial" w:hAnsi="Arial" w:cs="Arial"/>
          <w:b/>
          <w:sz w:val="24"/>
          <w:szCs w:val="24"/>
        </w:rPr>
        <w:t>Rp.0,00 (</w:t>
      </w:r>
      <w:r w:rsidR="00887872" w:rsidRPr="00F85504">
        <w:rPr>
          <w:rFonts w:ascii="Arial" w:hAnsi="Arial" w:cs="Arial"/>
          <w:b/>
          <w:sz w:val="24"/>
          <w:szCs w:val="24"/>
        </w:rPr>
        <w:t>N</w:t>
      </w:r>
      <w:r w:rsidRPr="00F85504">
        <w:rPr>
          <w:rFonts w:ascii="Arial" w:hAnsi="Arial" w:cs="Arial"/>
          <w:b/>
          <w:sz w:val="24"/>
          <w:szCs w:val="24"/>
        </w:rPr>
        <w:t>ihil</w:t>
      </w:r>
      <w:r w:rsidR="00854C39">
        <w:rPr>
          <w:rFonts w:ascii="Arial" w:hAnsi="Arial" w:cs="Arial"/>
          <w:b/>
          <w:sz w:val="24"/>
          <w:szCs w:val="24"/>
        </w:rPr>
        <w:t>)</w:t>
      </w:r>
    </w:p>
    <w:p w:rsidR="008F0C0D" w:rsidRPr="007902BE" w:rsidRDefault="008F0C0D" w:rsidP="008F0C0D">
      <w:pPr>
        <w:spacing w:line="360" w:lineRule="auto"/>
        <w:ind w:left="426"/>
        <w:jc w:val="both"/>
        <w:rPr>
          <w:rFonts w:ascii="Showcard Gothic" w:hAnsi="Showcard Gothic" w:cs="Arial"/>
          <w:b/>
          <w:sz w:val="24"/>
          <w:szCs w:val="24"/>
        </w:rPr>
      </w:pPr>
      <w:r w:rsidRPr="00D67C31">
        <w:rPr>
          <w:rFonts w:ascii="Showcard Gothic" w:hAnsi="Showcard Gothic" w:cs="Arial"/>
          <w:b/>
          <w:sz w:val="24"/>
          <w:szCs w:val="24"/>
        </w:rPr>
        <w:t>3.1.</w:t>
      </w:r>
      <w:r w:rsidR="00D50CD3" w:rsidRPr="00FD5D15">
        <w:rPr>
          <w:rFonts w:ascii="Showcard Gothic" w:hAnsi="Showcard Gothic" w:cs="Arial"/>
          <w:b/>
          <w:sz w:val="24"/>
          <w:szCs w:val="24"/>
        </w:rPr>
        <w:t>6</w:t>
      </w:r>
      <w:r w:rsidRPr="00FD5D15">
        <w:rPr>
          <w:rFonts w:ascii="Showcard Gothic" w:hAnsi="Showcard Gothic" w:cs="Arial"/>
          <w:b/>
          <w:sz w:val="24"/>
          <w:szCs w:val="24"/>
        </w:rPr>
        <w:t xml:space="preserve">  </w:t>
      </w:r>
      <w:r w:rsidRPr="007902BE">
        <w:rPr>
          <w:rFonts w:ascii="Showcard Gothic" w:hAnsi="Showcard Gothic" w:cs="Arial"/>
          <w:b/>
          <w:sz w:val="24"/>
          <w:szCs w:val="24"/>
        </w:rPr>
        <w:t>Ekuitas</w:t>
      </w:r>
    </w:p>
    <w:p w:rsidR="00B02486" w:rsidRDefault="005E2062" w:rsidP="005E2062">
      <w:pPr>
        <w:pStyle w:val="ListParagraph"/>
        <w:spacing w:line="360" w:lineRule="auto"/>
        <w:ind w:left="1134" w:firstLine="709"/>
        <w:jc w:val="both"/>
        <w:rPr>
          <w:rFonts w:ascii="Arial" w:hAnsi="Arial" w:cs="Arial"/>
          <w:b/>
          <w:sz w:val="24"/>
          <w:szCs w:val="24"/>
        </w:rPr>
      </w:pPr>
      <w:r>
        <w:rPr>
          <w:rFonts w:ascii="Arial" w:hAnsi="Arial" w:cs="Arial"/>
          <w:sz w:val="24"/>
          <w:szCs w:val="24"/>
        </w:rPr>
        <w:t xml:space="preserve">Ekuitas adalah kekayaan bersih entitas yang merupakan selisih antara aset dan kewajiban. </w:t>
      </w:r>
      <w:r w:rsidRPr="005E2062">
        <w:rPr>
          <w:rFonts w:ascii="Arial" w:hAnsi="Arial" w:cs="Arial"/>
          <w:sz w:val="24"/>
          <w:szCs w:val="24"/>
        </w:rPr>
        <w:t xml:space="preserve">Nilai ekuitas per </w:t>
      </w:r>
      <w:r w:rsidRPr="00887872">
        <w:rPr>
          <w:rFonts w:ascii="Arial" w:hAnsi="Arial" w:cs="Arial"/>
          <w:b/>
          <w:sz w:val="24"/>
          <w:szCs w:val="24"/>
        </w:rPr>
        <w:t xml:space="preserve">31 Desember </w:t>
      </w:r>
      <w:r w:rsidR="00EC0AAB" w:rsidRPr="00887872">
        <w:rPr>
          <w:rFonts w:ascii="Arial" w:hAnsi="Arial" w:cs="Arial"/>
          <w:b/>
          <w:sz w:val="24"/>
          <w:szCs w:val="24"/>
        </w:rPr>
        <w:t>20</w:t>
      </w:r>
      <w:r w:rsidR="000E063E">
        <w:rPr>
          <w:rFonts w:ascii="Arial" w:hAnsi="Arial" w:cs="Arial"/>
          <w:b/>
          <w:sz w:val="24"/>
          <w:szCs w:val="24"/>
        </w:rPr>
        <w:t>2</w:t>
      </w:r>
      <w:r w:rsidR="00A72404">
        <w:rPr>
          <w:rFonts w:ascii="Arial" w:hAnsi="Arial" w:cs="Arial"/>
          <w:b/>
          <w:sz w:val="24"/>
          <w:szCs w:val="24"/>
        </w:rPr>
        <w:t>1</w:t>
      </w:r>
      <w:r w:rsidR="00962BD7">
        <w:rPr>
          <w:rFonts w:ascii="Arial" w:hAnsi="Arial" w:cs="Arial"/>
          <w:sz w:val="24"/>
          <w:szCs w:val="24"/>
        </w:rPr>
        <w:t xml:space="preserve"> adalah sebesar </w:t>
      </w:r>
      <w:r w:rsidR="00887872">
        <w:rPr>
          <w:rFonts w:ascii="Arial" w:hAnsi="Arial" w:cs="Arial"/>
          <w:sz w:val="24"/>
          <w:szCs w:val="24"/>
        </w:rPr>
        <w:t xml:space="preserve">  </w:t>
      </w:r>
      <w:r w:rsidR="00962BD7" w:rsidRPr="00887872">
        <w:rPr>
          <w:rFonts w:ascii="Arial" w:hAnsi="Arial" w:cs="Arial"/>
          <w:b/>
          <w:sz w:val="24"/>
          <w:szCs w:val="24"/>
        </w:rPr>
        <w:t>Rp</w:t>
      </w:r>
      <w:r w:rsidR="00887872" w:rsidRPr="00887872">
        <w:rPr>
          <w:rFonts w:ascii="Arial" w:hAnsi="Arial" w:cs="Arial"/>
          <w:b/>
          <w:sz w:val="24"/>
          <w:szCs w:val="24"/>
        </w:rPr>
        <w:t>.</w:t>
      </w:r>
      <w:r w:rsidR="000E063E" w:rsidRPr="000E063E">
        <w:rPr>
          <w:rFonts w:ascii="Arial" w:hAnsi="Arial" w:cs="Arial"/>
          <w:b/>
          <w:sz w:val="24"/>
          <w:szCs w:val="24"/>
        </w:rPr>
        <w:t xml:space="preserve"> </w:t>
      </w:r>
      <w:r w:rsidR="000E063E">
        <w:rPr>
          <w:rFonts w:ascii="Arial" w:hAnsi="Arial" w:cs="Arial"/>
          <w:b/>
          <w:sz w:val="24"/>
          <w:szCs w:val="24"/>
        </w:rPr>
        <w:t>1.</w:t>
      </w:r>
      <w:r w:rsidR="00A72404">
        <w:rPr>
          <w:rFonts w:ascii="Arial" w:hAnsi="Arial" w:cs="Arial"/>
          <w:b/>
          <w:sz w:val="24"/>
          <w:szCs w:val="24"/>
        </w:rPr>
        <w:t xml:space="preserve">396.437.375.09 </w:t>
      </w:r>
      <w:r w:rsidRPr="005E2062">
        <w:rPr>
          <w:rFonts w:ascii="Arial" w:hAnsi="Arial" w:cs="Arial"/>
          <w:sz w:val="24"/>
          <w:szCs w:val="24"/>
        </w:rPr>
        <w:t xml:space="preserve">sedangkan di </w:t>
      </w:r>
      <w:r w:rsidRPr="00887872">
        <w:rPr>
          <w:rFonts w:ascii="Arial" w:hAnsi="Arial" w:cs="Arial"/>
          <w:b/>
          <w:sz w:val="24"/>
          <w:szCs w:val="24"/>
        </w:rPr>
        <w:t xml:space="preserve">tahun </w:t>
      </w:r>
      <w:r w:rsidR="00A72404">
        <w:rPr>
          <w:rFonts w:ascii="Arial" w:hAnsi="Arial" w:cs="Arial"/>
          <w:b/>
          <w:sz w:val="24"/>
          <w:szCs w:val="24"/>
        </w:rPr>
        <w:t>2022</w:t>
      </w:r>
      <w:r w:rsidR="00962BD7" w:rsidRPr="00887872">
        <w:rPr>
          <w:rFonts w:ascii="Arial" w:hAnsi="Arial" w:cs="Arial"/>
          <w:b/>
          <w:sz w:val="24"/>
          <w:szCs w:val="24"/>
        </w:rPr>
        <w:t xml:space="preserve"> </w:t>
      </w:r>
      <w:r w:rsidR="007A4100">
        <w:rPr>
          <w:rFonts w:ascii="Arial" w:hAnsi="Arial" w:cs="Arial"/>
          <w:b/>
          <w:sz w:val="24"/>
          <w:szCs w:val="24"/>
        </w:rPr>
        <w:t>Rp.</w:t>
      </w:r>
      <w:r w:rsidR="007A4100" w:rsidRPr="007A4100">
        <w:rPr>
          <w:rFonts w:ascii="Arial" w:hAnsi="Arial" w:cs="Arial"/>
          <w:b/>
          <w:sz w:val="24"/>
          <w:szCs w:val="24"/>
        </w:rPr>
        <w:t xml:space="preserve"> </w:t>
      </w:r>
      <w:r w:rsidR="007A4100">
        <w:rPr>
          <w:rFonts w:ascii="Arial" w:hAnsi="Arial" w:cs="Arial"/>
          <w:b/>
          <w:sz w:val="24"/>
          <w:szCs w:val="24"/>
        </w:rPr>
        <w:t>1</w:t>
      </w:r>
      <w:r w:rsidR="00A72404">
        <w:rPr>
          <w:rFonts w:ascii="Arial" w:hAnsi="Arial" w:cs="Arial"/>
          <w:b/>
          <w:sz w:val="24"/>
          <w:szCs w:val="24"/>
        </w:rPr>
        <w:t>.262.043.747.09</w:t>
      </w:r>
      <w:r w:rsidR="00B02486">
        <w:rPr>
          <w:rFonts w:ascii="Arial" w:hAnsi="Arial" w:cs="Arial"/>
          <w:b/>
          <w:sz w:val="24"/>
          <w:szCs w:val="24"/>
        </w:rPr>
        <w:t xml:space="preserve"> </w:t>
      </w:r>
    </w:p>
    <w:p w:rsidR="000F1014" w:rsidRDefault="00B02486" w:rsidP="000E063E">
      <w:pPr>
        <w:pStyle w:val="ListParagraph"/>
        <w:spacing w:line="360" w:lineRule="auto"/>
        <w:ind w:left="1134" w:firstLine="709"/>
        <w:jc w:val="both"/>
        <w:rPr>
          <w:rFonts w:ascii="Arial" w:hAnsi="Arial" w:cs="Arial"/>
          <w:sz w:val="24"/>
          <w:szCs w:val="24"/>
        </w:rPr>
      </w:pPr>
      <w:r>
        <w:rPr>
          <w:rFonts w:ascii="Arial" w:hAnsi="Arial" w:cs="Arial"/>
          <w:sz w:val="24"/>
          <w:szCs w:val="24"/>
        </w:rPr>
        <w:t>Ekuitas adalah kekayaan bersih entitas yang merupakan selisih antara aset dan kewajiban. Rincian lebih lanjut tentang ekuitas disajikan dalam laporan perubahan ekuitas.</w:t>
      </w:r>
      <w:r w:rsidR="00A54F23">
        <w:rPr>
          <w:rFonts w:ascii="Arial" w:hAnsi="Arial" w:cs="Arial"/>
          <w:b/>
          <w:sz w:val="24"/>
          <w:szCs w:val="24"/>
        </w:rPr>
        <w:t xml:space="preserve"> </w:t>
      </w:r>
      <w:r w:rsidR="005E2062">
        <w:rPr>
          <w:rFonts w:ascii="Arial" w:hAnsi="Arial" w:cs="Arial"/>
          <w:sz w:val="24"/>
          <w:szCs w:val="24"/>
        </w:rPr>
        <w:t>Adapun perubahan ekuitas dapat dirincikan sebagai berikut</w:t>
      </w:r>
      <w:r>
        <w:rPr>
          <w:rFonts w:ascii="Arial" w:hAnsi="Arial" w:cs="Arial"/>
          <w:sz w:val="24"/>
          <w:szCs w:val="24"/>
        </w:rPr>
        <w:t xml:space="preserve"> </w:t>
      </w:r>
      <w:r w:rsidR="005E2062">
        <w:rPr>
          <w:rFonts w:ascii="Arial" w:hAnsi="Arial" w:cs="Arial"/>
          <w:sz w:val="24"/>
          <w:szCs w:val="24"/>
        </w:rPr>
        <w:t>:</w:t>
      </w:r>
      <w:r w:rsidR="005C2C11">
        <w:rPr>
          <w:rFonts w:ascii="Arial" w:hAnsi="Arial" w:cs="Arial"/>
          <w:sz w:val="24"/>
          <w:szCs w:val="24"/>
        </w:rPr>
        <w:t xml:space="preserve"> </w:t>
      </w:r>
      <w:r w:rsidR="00746B96">
        <w:rPr>
          <w:rFonts w:ascii="Arial" w:hAnsi="Arial" w:cs="Arial"/>
          <w:sz w:val="24"/>
          <w:szCs w:val="24"/>
        </w:rPr>
        <w:t xml:space="preserve"> </w:t>
      </w:r>
    </w:p>
    <w:p w:rsidR="00A72404" w:rsidRPr="000E063E" w:rsidRDefault="00A72404" w:rsidP="000E063E">
      <w:pPr>
        <w:pStyle w:val="ListParagraph"/>
        <w:spacing w:line="360" w:lineRule="auto"/>
        <w:ind w:left="1134" w:firstLine="709"/>
        <w:jc w:val="both"/>
        <w:rPr>
          <w:rFonts w:ascii="Arial" w:hAnsi="Arial" w:cs="Arial"/>
          <w:sz w:val="24"/>
          <w:szCs w:val="24"/>
        </w:rPr>
      </w:pPr>
    </w:p>
    <w:p w:rsidR="003763E1" w:rsidRPr="00C415B2" w:rsidRDefault="003763E1"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t xml:space="preserve">Ekuitas Awal, </w:t>
      </w:r>
    </w:p>
    <w:p w:rsidR="00746B96" w:rsidRDefault="003763E1" w:rsidP="00746B96">
      <w:pPr>
        <w:pStyle w:val="ListParagraph"/>
        <w:spacing w:line="360" w:lineRule="auto"/>
        <w:ind w:left="2203"/>
        <w:jc w:val="both"/>
        <w:rPr>
          <w:rFonts w:ascii="Arial" w:hAnsi="Arial" w:cs="Arial"/>
          <w:b/>
          <w:sz w:val="24"/>
          <w:szCs w:val="24"/>
        </w:rPr>
      </w:pPr>
      <w:r>
        <w:rPr>
          <w:rFonts w:ascii="Arial" w:hAnsi="Arial" w:cs="Arial"/>
          <w:sz w:val="24"/>
          <w:szCs w:val="24"/>
        </w:rPr>
        <w:t>Nilai eku</w:t>
      </w:r>
      <w:r w:rsidR="000E063E">
        <w:rPr>
          <w:rFonts w:ascii="Arial" w:hAnsi="Arial" w:cs="Arial"/>
          <w:sz w:val="24"/>
          <w:szCs w:val="24"/>
        </w:rPr>
        <w:t>itas pada tanggal 1 Januari 2021</w:t>
      </w:r>
      <w:r>
        <w:rPr>
          <w:rFonts w:ascii="Arial" w:hAnsi="Arial" w:cs="Arial"/>
          <w:sz w:val="24"/>
          <w:szCs w:val="24"/>
        </w:rPr>
        <w:t xml:space="preserve"> adalah sebesar </w:t>
      </w:r>
      <w:r w:rsidR="00A72404">
        <w:rPr>
          <w:rFonts w:ascii="Arial" w:hAnsi="Arial" w:cs="Arial"/>
          <w:b/>
          <w:sz w:val="24"/>
          <w:szCs w:val="24"/>
        </w:rPr>
        <w:t>1.262.043.747</w:t>
      </w:r>
      <w:r w:rsidR="000E063E">
        <w:rPr>
          <w:rFonts w:ascii="Arial" w:hAnsi="Arial" w:cs="Arial"/>
          <w:b/>
          <w:sz w:val="24"/>
          <w:szCs w:val="24"/>
        </w:rPr>
        <w:t>,09</w:t>
      </w:r>
      <w:r w:rsidR="00A72404">
        <w:rPr>
          <w:rFonts w:ascii="Arial" w:hAnsi="Arial" w:cs="Arial"/>
          <w:b/>
          <w:sz w:val="24"/>
          <w:szCs w:val="24"/>
        </w:rPr>
        <w:t xml:space="preserve"> </w:t>
      </w:r>
    </w:p>
    <w:p w:rsidR="00A72404" w:rsidRDefault="00A72404" w:rsidP="00746B96">
      <w:pPr>
        <w:pStyle w:val="ListParagraph"/>
        <w:spacing w:line="360" w:lineRule="auto"/>
        <w:ind w:left="2203"/>
        <w:jc w:val="both"/>
        <w:rPr>
          <w:rFonts w:ascii="Arial" w:hAnsi="Arial" w:cs="Arial"/>
          <w:b/>
          <w:sz w:val="24"/>
          <w:szCs w:val="24"/>
        </w:rPr>
      </w:pPr>
    </w:p>
    <w:p w:rsidR="00A72404" w:rsidRDefault="00A72404" w:rsidP="00746B96">
      <w:pPr>
        <w:pStyle w:val="ListParagraph"/>
        <w:spacing w:line="360" w:lineRule="auto"/>
        <w:ind w:left="2203"/>
        <w:jc w:val="both"/>
        <w:rPr>
          <w:rFonts w:ascii="Arial" w:hAnsi="Arial" w:cs="Arial"/>
          <w:b/>
          <w:sz w:val="24"/>
          <w:szCs w:val="24"/>
        </w:rPr>
      </w:pPr>
    </w:p>
    <w:p w:rsidR="00A72404" w:rsidRPr="009B331C" w:rsidRDefault="00A72404" w:rsidP="009B331C">
      <w:pPr>
        <w:spacing w:line="360" w:lineRule="auto"/>
        <w:jc w:val="both"/>
        <w:rPr>
          <w:rFonts w:ascii="Arial" w:hAnsi="Arial" w:cs="Arial"/>
          <w:b/>
          <w:sz w:val="24"/>
          <w:szCs w:val="24"/>
        </w:rPr>
      </w:pPr>
    </w:p>
    <w:p w:rsidR="003763E1" w:rsidRPr="00C415B2" w:rsidRDefault="003763E1"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lastRenderedPageBreak/>
        <w:t>Surplus ( Defisit) LO,</w:t>
      </w:r>
    </w:p>
    <w:p w:rsidR="000E063E" w:rsidRDefault="003763E1" w:rsidP="0036261A">
      <w:pPr>
        <w:pStyle w:val="ListParagraph"/>
        <w:spacing w:line="360" w:lineRule="auto"/>
        <w:ind w:left="2203"/>
        <w:jc w:val="both"/>
        <w:rPr>
          <w:rFonts w:ascii="Arial" w:hAnsi="Arial" w:cs="Arial"/>
          <w:sz w:val="24"/>
          <w:szCs w:val="24"/>
        </w:rPr>
      </w:pPr>
      <w:r>
        <w:rPr>
          <w:rFonts w:ascii="Arial" w:hAnsi="Arial" w:cs="Arial"/>
          <w:sz w:val="24"/>
          <w:szCs w:val="24"/>
        </w:rPr>
        <w:t>Jumlah defisit LO untuk periode yan</w:t>
      </w:r>
      <w:r w:rsidR="009B331C">
        <w:rPr>
          <w:rFonts w:ascii="Arial" w:hAnsi="Arial" w:cs="Arial"/>
          <w:sz w:val="24"/>
          <w:szCs w:val="24"/>
        </w:rPr>
        <w:t>g berakhir pada 31 Desember 2022</w:t>
      </w:r>
      <w:r>
        <w:rPr>
          <w:rFonts w:ascii="Arial" w:hAnsi="Arial" w:cs="Arial"/>
          <w:sz w:val="24"/>
          <w:szCs w:val="24"/>
        </w:rPr>
        <w:t xml:space="preserve"> adalah sebesar </w:t>
      </w:r>
      <w:r w:rsidR="00C415B2" w:rsidRPr="00C415B2">
        <w:rPr>
          <w:rFonts w:ascii="Arial" w:hAnsi="Arial" w:cs="Arial"/>
          <w:b/>
          <w:sz w:val="24"/>
          <w:szCs w:val="24"/>
        </w:rPr>
        <w:t>(</w:t>
      </w:r>
      <w:r w:rsidR="009B331C">
        <w:rPr>
          <w:rFonts w:ascii="Arial" w:hAnsi="Arial" w:cs="Arial"/>
          <w:b/>
          <w:sz w:val="24"/>
          <w:szCs w:val="24"/>
        </w:rPr>
        <w:t>2.049.999.847.</w:t>
      </w:r>
      <w:r w:rsidR="000E063E">
        <w:rPr>
          <w:rFonts w:ascii="Arial" w:hAnsi="Arial" w:cs="Arial"/>
          <w:b/>
          <w:sz w:val="24"/>
          <w:szCs w:val="24"/>
        </w:rPr>
        <w:t>00</w:t>
      </w:r>
      <w:r w:rsidR="00013460" w:rsidRPr="00C415B2">
        <w:rPr>
          <w:rFonts w:ascii="Arial" w:hAnsi="Arial" w:cs="Arial"/>
          <w:b/>
          <w:sz w:val="24"/>
          <w:szCs w:val="24"/>
        </w:rPr>
        <w:t>)</w:t>
      </w:r>
      <w:r w:rsidR="00013460">
        <w:rPr>
          <w:rFonts w:ascii="Arial" w:hAnsi="Arial" w:cs="Arial"/>
          <w:sz w:val="24"/>
          <w:szCs w:val="24"/>
        </w:rPr>
        <w:t xml:space="preserve"> dan tahun 20</w:t>
      </w:r>
      <w:r w:rsidR="009B331C">
        <w:rPr>
          <w:rFonts w:ascii="Arial" w:hAnsi="Arial" w:cs="Arial"/>
          <w:sz w:val="24"/>
          <w:szCs w:val="24"/>
        </w:rPr>
        <w:t>21</w:t>
      </w:r>
      <w:r w:rsidR="00866A31">
        <w:rPr>
          <w:rFonts w:ascii="Arial" w:hAnsi="Arial" w:cs="Arial"/>
          <w:sz w:val="24"/>
          <w:szCs w:val="24"/>
        </w:rPr>
        <w:t xml:space="preserve"> </w:t>
      </w:r>
      <w:r w:rsidR="009B331C">
        <w:rPr>
          <w:rFonts w:ascii="Arial" w:hAnsi="Arial" w:cs="Arial"/>
          <w:b/>
          <w:sz w:val="24"/>
          <w:szCs w:val="24"/>
        </w:rPr>
        <w:t>(1.853.153.958.00</w:t>
      </w:r>
      <w:r w:rsidR="00013460" w:rsidRPr="00C415B2">
        <w:rPr>
          <w:rFonts w:ascii="Arial" w:hAnsi="Arial" w:cs="Arial"/>
          <w:b/>
          <w:sz w:val="24"/>
          <w:szCs w:val="24"/>
        </w:rPr>
        <w:t xml:space="preserve">). </w:t>
      </w:r>
      <w:r w:rsidR="00013460">
        <w:rPr>
          <w:rFonts w:ascii="Arial" w:hAnsi="Arial" w:cs="Arial"/>
          <w:sz w:val="24"/>
          <w:szCs w:val="24"/>
        </w:rPr>
        <w:t>Defisit LO merupakan selisih kurang antara surplus / defisit kegiatan operasional, surplus / defisit kegiatan non operasional, dan pos luar biasa.</w:t>
      </w:r>
    </w:p>
    <w:p w:rsidR="009B331C" w:rsidRPr="0036261A" w:rsidRDefault="009B331C" w:rsidP="0036261A">
      <w:pPr>
        <w:pStyle w:val="ListParagraph"/>
        <w:spacing w:line="360" w:lineRule="auto"/>
        <w:ind w:left="2203"/>
        <w:jc w:val="both"/>
        <w:rPr>
          <w:rFonts w:ascii="Arial" w:hAnsi="Arial" w:cs="Arial"/>
          <w:sz w:val="24"/>
          <w:szCs w:val="24"/>
        </w:rPr>
      </w:pPr>
    </w:p>
    <w:p w:rsidR="00746B96" w:rsidRPr="00746B96" w:rsidRDefault="00013460"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t>Koreksi Nilai Persediaan,</w:t>
      </w:r>
    </w:p>
    <w:p w:rsidR="000E063E" w:rsidRDefault="00013460" w:rsidP="0036261A">
      <w:pPr>
        <w:pStyle w:val="ListParagraph"/>
        <w:spacing w:line="360" w:lineRule="auto"/>
        <w:ind w:left="2203"/>
        <w:jc w:val="both"/>
        <w:rPr>
          <w:rFonts w:ascii="Arial" w:hAnsi="Arial" w:cs="Arial"/>
          <w:b/>
          <w:sz w:val="24"/>
          <w:szCs w:val="24"/>
        </w:rPr>
      </w:pPr>
      <w:r>
        <w:rPr>
          <w:rFonts w:ascii="Arial" w:hAnsi="Arial" w:cs="Arial"/>
          <w:sz w:val="24"/>
          <w:szCs w:val="24"/>
        </w:rPr>
        <w:t>Koreksi nilai persediaan mencerminkan atas nilai persediaan yang diakibatkan karena kesalahan dalam penilaian persediaan yang terjadi pada periode sebelumnya. Akaoreksi n</w:t>
      </w:r>
      <w:r w:rsidR="009B331C">
        <w:rPr>
          <w:rFonts w:ascii="Arial" w:hAnsi="Arial" w:cs="Arial"/>
          <w:sz w:val="24"/>
          <w:szCs w:val="24"/>
        </w:rPr>
        <w:t>ilai persediaan untuk tahun 2022 dan 2021</w:t>
      </w:r>
      <w:r>
        <w:rPr>
          <w:rFonts w:ascii="Arial" w:hAnsi="Arial" w:cs="Arial"/>
          <w:sz w:val="24"/>
          <w:szCs w:val="24"/>
        </w:rPr>
        <w:t xml:space="preserve"> adalah sebesar </w:t>
      </w:r>
      <w:r w:rsidR="009B331C">
        <w:rPr>
          <w:rFonts w:ascii="Arial" w:hAnsi="Arial" w:cs="Arial"/>
          <w:b/>
          <w:sz w:val="24"/>
          <w:szCs w:val="24"/>
        </w:rPr>
        <w:t xml:space="preserve">Rp.0,00 (Nihil) </w:t>
      </w:r>
    </w:p>
    <w:p w:rsidR="009B331C" w:rsidRPr="0036261A" w:rsidRDefault="009B331C" w:rsidP="0036261A">
      <w:pPr>
        <w:pStyle w:val="ListParagraph"/>
        <w:spacing w:line="360" w:lineRule="auto"/>
        <w:ind w:left="2203"/>
        <w:jc w:val="both"/>
        <w:rPr>
          <w:rFonts w:ascii="Arial" w:hAnsi="Arial" w:cs="Arial"/>
          <w:b/>
          <w:sz w:val="24"/>
          <w:szCs w:val="24"/>
        </w:rPr>
      </w:pPr>
    </w:p>
    <w:p w:rsidR="00013460" w:rsidRPr="00C415B2" w:rsidRDefault="005E0DB8" w:rsidP="00A03FEF">
      <w:pPr>
        <w:pStyle w:val="ListParagraph"/>
        <w:numPr>
          <w:ilvl w:val="0"/>
          <w:numId w:val="27"/>
        </w:numPr>
        <w:spacing w:line="360" w:lineRule="auto"/>
        <w:jc w:val="both"/>
        <w:rPr>
          <w:rFonts w:ascii="Arial" w:hAnsi="Arial" w:cs="Arial"/>
          <w:b/>
          <w:sz w:val="24"/>
          <w:szCs w:val="24"/>
        </w:rPr>
      </w:pPr>
      <w:r w:rsidRPr="00C415B2">
        <w:rPr>
          <w:rFonts w:ascii="Arial" w:hAnsi="Arial" w:cs="Arial"/>
          <w:b/>
          <w:sz w:val="24"/>
          <w:szCs w:val="24"/>
        </w:rPr>
        <w:t xml:space="preserve">Koreksi Revaluasi Aset Tetap, </w:t>
      </w:r>
    </w:p>
    <w:p w:rsidR="000E063E" w:rsidRDefault="005E0DB8" w:rsidP="0036261A">
      <w:pPr>
        <w:pStyle w:val="ListParagraph"/>
        <w:spacing w:line="360" w:lineRule="auto"/>
        <w:ind w:left="2203"/>
        <w:jc w:val="both"/>
        <w:rPr>
          <w:rFonts w:ascii="Arial" w:hAnsi="Arial" w:cs="Arial"/>
          <w:b/>
          <w:sz w:val="24"/>
          <w:szCs w:val="24"/>
        </w:rPr>
      </w:pPr>
      <w:r>
        <w:rPr>
          <w:rFonts w:ascii="Arial" w:hAnsi="Arial" w:cs="Arial"/>
          <w:sz w:val="24"/>
          <w:szCs w:val="24"/>
        </w:rPr>
        <w:t>Koreksi atas nilai perolehan aset tetap merupakan koreksi atas kesalahan pencatatan kuantitas aset pada laporan keuangan. Akaoreksi pencat</w:t>
      </w:r>
      <w:r w:rsidR="009B331C">
        <w:rPr>
          <w:rFonts w:ascii="Arial" w:hAnsi="Arial" w:cs="Arial"/>
          <w:sz w:val="24"/>
          <w:szCs w:val="24"/>
        </w:rPr>
        <w:t>atan aset tetap untuk tahun 2022</w:t>
      </w:r>
      <w:r w:rsidR="000E063E">
        <w:rPr>
          <w:rFonts w:ascii="Arial" w:hAnsi="Arial" w:cs="Arial"/>
          <w:sz w:val="24"/>
          <w:szCs w:val="24"/>
        </w:rPr>
        <w:t xml:space="preserve"> dan 2021</w:t>
      </w:r>
      <w:r>
        <w:rPr>
          <w:rFonts w:ascii="Arial" w:hAnsi="Arial" w:cs="Arial"/>
          <w:sz w:val="24"/>
          <w:szCs w:val="24"/>
        </w:rPr>
        <w:t xml:space="preserve"> adalah sebesar </w:t>
      </w:r>
      <w:r w:rsidRPr="00C415B2">
        <w:rPr>
          <w:rFonts w:ascii="Arial" w:hAnsi="Arial" w:cs="Arial"/>
          <w:b/>
          <w:sz w:val="24"/>
          <w:szCs w:val="24"/>
        </w:rPr>
        <w:t>Rp. 0,00 (</w:t>
      </w:r>
      <w:r w:rsidR="009B331C">
        <w:rPr>
          <w:rFonts w:ascii="Arial" w:hAnsi="Arial" w:cs="Arial"/>
          <w:b/>
          <w:sz w:val="24"/>
          <w:szCs w:val="24"/>
        </w:rPr>
        <w:t>n</w:t>
      </w:r>
      <w:r w:rsidRPr="00C415B2">
        <w:rPr>
          <w:rFonts w:ascii="Arial" w:hAnsi="Arial" w:cs="Arial"/>
          <w:b/>
          <w:sz w:val="24"/>
          <w:szCs w:val="24"/>
        </w:rPr>
        <w:t xml:space="preserve">ihil). </w:t>
      </w:r>
    </w:p>
    <w:p w:rsidR="009B331C" w:rsidRPr="0036261A" w:rsidRDefault="009B331C" w:rsidP="0036261A">
      <w:pPr>
        <w:pStyle w:val="ListParagraph"/>
        <w:spacing w:line="360" w:lineRule="auto"/>
        <w:ind w:left="2203"/>
        <w:jc w:val="both"/>
        <w:rPr>
          <w:rFonts w:ascii="Arial" w:hAnsi="Arial" w:cs="Arial"/>
          <w:b/>
          <w:sz w:val="24"/>
          <w:szCs w:val="24"/>
        </w:rPr>
      </w:pPr>
    </w:p>
    <w:p w:rsidR="005E0DB8" w:rsidRPr="00050AA3" w:rsidRDefault="005E0DB8" w:rsidP="00A03FEF">
      <w:pPr>
        <w:pStyle w:val="ListParagraph"/>
        <w:numPr>
          <w:ilvl w:val="0"/>
          <w:numId w:val="27"/>
        </w:numPr>
        <w:spacing w:line="360" w:lineRule="auto"/>
        <w:jc w:val="both"/>
        <w:rPr>
          <w:rFonts w:ascii="Arial" w:hAnsi="Arial" w:cs="Arial"/>
          <w:b/>
          <w:sz w:val="24"/>
          <w:szCs w:val="24"/>
        </w:rPr>
      </w:pPr>
      <w:r w:rsidRPr="00050AA3">
        <w:rPr>
          <w:rFonts w:ascii="Arial" w:hAnsi="Arial" w:cs="Arial"/>
          <w:b/>
          <w:sz w:val="24"/>
          <w:szCs w:val="24"/>
        </w:rPr>
        <w:t xml:space="preserve">Koreksi Ekuitas Atas Tetap Peralatan dan Mesin, </w:t>
      </w:r>
    </w:p>
    <w:p w:rsidR="00FD5D15" w:rsidRDefault="005E0DB8" w:rsidP="0036261A">
      <w:pPr>
        <w:pStyle w:val="ListParagraph"/>
        <w:spacing w:line="360" w:lineRule="auto"/>
        <w:ind w:left="2203"/>
        <w:jc w:val="both"/>
        <w:rPr>
          <w:rFonts w:ascii="Arial" w:hAnsi="Arial" w:cs="Arial"/>
          <w:sz w:val="24"/>
          <w:szCs w:val="24"/>
        </w:rPr>
      </w:pPr>
      <w:r>
        <w:rPr>
          <w:rFonts w:ascii="Arial" w:hAnsi="Arial" w:cs="Arial"/>
          <w:sz w:val="24"/>
          <w:szCs w:val="24"/>
        </w:rPr>
        <w:t xml:space="preserve">Koreksi ekuitas atas tetap peralatan dan mesin sebesar </w:t>
      </w:r>
      <w:r w:rsidR="00C415B2" w:rsidRPr="00C415B2">
        <w:rPr>
          <w:rFonts w:ascii="Arial" w:hAnsi="Arial" w:cs="Arial"/>
          <w:b/>
          <w:sz w:val="24"/>
          <w:szCs w:val="24"/>
        </w:rPr>
        <w:t>Rp.</w:t>
      </w:r>
      <w:r w:rsidRPr="00C415B2">
        <w:rPr>
          <w:rFonts w:ascii="Arial" w:hAnsi="Arial" w:cs="Arial"/>
          <w:b/>
          <w:sz w:val="24"/>
          <w:szCs w:val="24"/>
        </w:rPr>
        <w:t>0,00</w:t>
      </w:r>
      <w:r>
        <w:rPr>
          <w:rFonts w:ascii="Arial" w:hAnsi="Arial" w:cs="Arial"/>
          <w:sz w:val="24"/>
          <w:szCs w:val="24"/>
        </w:rPr>
        <w:t xml:space="preserve"> </w:t>
      </w:r>
      <w:r w:rsidR="0070664D" w:rsidRPr="0070664D">
        <w:rPr>
          <w:rFonts w:ascii="Arial" w:hAnsi="Arial" w:cs="Arial"/>
          <w:b/>
          <w:sz w:val="24"/>
          <w:szCs w:val="24"/>
        </w:rPr>
        <w:t>(nihil)</w:t>
      </w:r>
      <w:r w:rsidR="0070664D">
        <w:rPr>
          <w:rFonts w:ascii="Arial" w:hAnsi="Arial" w:cs="Arial"/>
          <w:sz w:val="24"/>
          <w:szCs w:val="24"/>
        </w:rPr>
        <w:t xml:space="preserve"> </w:t>
      </w:r>
    </w:p>
    <w:p w:rsidR="009B331C" w:rsidRPr="0036261A" w:rsidRDefault="009B331C" w:rsidP="0036261A">
      <w:pPr>
        <w:pStyle w:val="ListParagraph"/>
        <w:spacing w:line="360" w:lineRule="auto"/>
        <w:ind w:left="2203"/>
        <w:jc w:val="both"/>
        <w:rPr>
          <w:rFonts w:ascii="Arial" w:hAnsi="Arial" w:cs="Arial"/>
          <w:sz w:val="24"/>
          <w:szCs w:val="24"/>
        </w:rPr>
      </w:pPr>
    </w:p>
    <w:p w:rsidR="005E0DB8" w:rsidRPr="00050AA3" w:rsidRDefault="005E0DB8" w:rsidP="00A03FEF">
      <w:pPr>
        <w:pStyle w:val="ListParagraph"/>
        <w:numPr>
          <w:ilvl w:val="0"/>
          <w:numId w:val="27"/>
        </w:numPr>
        <w:spacing w:line="360" w:lineRule="auto"/>
        <w:jc w:val="both"/>
        <w:rPr>
          <w:rFonts w:ascii="Arial" w:hAnsi="Arial" w:cs="Arial"/>
          <w:b/>
          <w:sz w:val="24"/>
          <w:szCs w:val="24"/>
        </w:rPr>
      </w:pPr>
      <w:r w:rsidRPr="00050AA3">
        <w:rPr>
          <w:rFonts w:ascii="Arial" w:hAnsi="Arial" w:cs="Arial"/>
          <w:b/>
          <w:sz w:val="24"/>
          <w:szCs w:val="24"/>
        </w:rPr>
        <w:t xml:space="preserve">Koreksi Ekuitas Atas Beban, </w:t>
      </w:r>
    </w:p>
    <w:p w:rsidR="000F1014" w:rsidRDefault="005E0DB8" w:rsidP="00FD5D15">
      <w:pPr>
        <w:pStyle w:val="ListParagraph"/>
        <w:spacing w:line="360" w:lineRule="auto"/>
        <w:ind w:left="2203"/>
        <w:jc w:val="both"/>
        <w:rPr>
          <w:rFonts w:ascii="Arial" w:hAnsi="Arial" w:cs="Arial"/>
          <w:sz w:val="24"/>
          <w:szCs w:val="24"/>
        </w:rPr>
      </w:pPr>
      <w:r>
        <w:rPr>
          <w:rFonts w:ascii="Arial" w:hAnsi="Arial" w:cs="Arial"/>
          <w:sz w:val="24"/>
          <w:szCs w:val="24"/>
        </w:rPr>
        <w:t xml:space="preserve">Koreksi ekuitas atas beban sebesar </w:t>
      </w:r>
      <w:r w:rsidR="0070664D">
        <w:rPr>
          <w:rFonts w:ascii="Arial" w:hAnsi="Arial" w:cs="Arial"/>
          <w:b/>
          <w:sz w:val="24"/>
          <w:szCs w:val="24"/>
        </w:rPr>
        <w:t>Rp.</w:t>
      </w:r>
      <w:r w:rsidRPr="00050AA3">
        <w:rPr>
          <w:rFonts w:ascii="Arial" w:hAnsi="Arial" w:cs="Arial"/>
          <w:b/>
          <w:sz w:val="24"/>
          <w:szCs w:val="24"/>
        </w:rPr>
        <w:t>0,00</w:t>
      </w:r>
      <w:r w:rsidR="0070664D">
        <w:rPr>
          <w:rFonts w:ascii="Arial" w:hAnsi="Arial" w:cs="Arial"/>
          <w:b/>
          <w:sz w:val="24"/>
          <w:szCs w:val="24"/>
        </w:rPr>
        <w:t xml:space="preserve"> (nihil)</w:t>
      </w:r>
      <w:r>
        <w:rPr>
          <w:rFonts w:ascii="Arial" w:hAnsi="Arial" w:cs="Arial"/>
          <w:sz w:val="24"/>
          <w:szCs w:val="24"/>
        </w:rPr>
        <w:t xml:space="preserve"> merupakan koreksi yang terjadi karena adanya koreksi atas beban ST</w:t>
      </w:r>
      <w:r w:rsidR="009B331C">
        <w:rPr>
          <w:rFonts w:ascii="Arial" w:hAnsi="Arial" w:cs="Arial"/>
          <w:sz w:val="24"/>
          <w:szCs w:val="24"/>
        </w:rPr>
        <w:t>NK tahun 2022 tetap dibayarkan di tahun 2021</w:t>
      </w:r>
      <w:r w:rsidR="00110683">
        <w:rPr>
          <w:rFonts w:ascii="Arial" w:hAnsi="Arial" w:cs="Arial"/>
          <w:sz w:val="24"/>
          <w:szCs w:val="24"/>
        </w:rPr>
        <w:t>.</w:t>
      </w:r>
      <w:r w:rsidR="009B331C">
        <w:rPr>
          <w:rFonts w:ascii="Arial" w:hAnsi="Arial" w:cs="Arial"/>
          <w:sz w:val="24"/>
          <w:szCs w:val="24"/>
        </w:rPr>
        <w:t xml:space="preserve"> </w:t>
      </w:r>
    </w:p>
    <w:p w:rsidR="009B331C" w:rsidRDefault="009B331C" w:rsidP="00FD5D15">
      <w:pPr>
        <w:pStyle w:val="ListParagraph"/>
        <w:spacing w:line="360" w:lineRule="auto"/>
        <w:ind w:left="2203"/>
        <w:jc w:val="both"/>
        <w:rPr>
          <w:rFonts w:ascii="Arial" w:hAnsi="Arial" w:cs="Arial"/>
          <w:sz w:val="24"/>
          <w:szCs w:val="24"/>
        </w:rPr>
      </w:pPr>
    </w:p>
    <w:p w:rsidR="009B331C" w:rsidRDefault="009B331C" w:rsidP="00FD5D15">
      <w:pPr>
        <w:pStyle w:val="ListParagraph"/>
        <w:spacing w:line="360" w:lineRule="auto"/>
        <w:ind w:left="2203"/>
        <w:jc w:val="both"/>
        <w:rPr>
          <w:rFonts w:ascii="Arial" w:hAnsi="Arial" w:cs="Arial"/>
          <w:sz w:val="24"/>
          <w:szCs w:val="24"/>
        </w:rPr>
      </w:pPr>
    </w:p>
    <w:p w:rsidR="009B331C" w:rsidRDefault="009B331C" w:rsidP="00FD5D15">
      <w:pPr>
        <w:pStyle w:val="ListParagraph"/>
        <w:spacing w:line="360" w:lineRule="auto"/>
        <w:ind w:left="2203"/>
        <w:jc w:val="both"/>
        <w:rPr>
          <w:rFonts w:ascii="Arial" w:hAnsi="Arial" w:cs="Arial"/>
          <w:sz w:val="24"/>
          <w:szCs w:val="24"/>
        </w:rPr>
      </w:pPr>
    </w:p>
    <w:p w:rsidR="009B331C" w:rsidRDefault="009B331C" w:rsidP="00FD5D15">
      <w:pPr>
        <w:pStyle w:val="ListParagraph"/>
        <w:spacing w:line="360" w:lineRule="auto"/>
        <w:ind w:left="2203"/>
        <w:jc w:val="both"/>
        <w:rPr>
          <w:rFonts w:ascii="Arial" w:hAnsi="Arial" w:cs="Arial"/>
          <w:sz w:val="24"/>
          <w:szCs w:val="24"/>
        </w:rPr>
      </w:pPr>
    </w:p>
    <w:p w:rsidR="009B331C" w:rsidRDefault="009B331C" w:rsidP="00FD5D15">
      <w:pPr>
        <w:pStyle w:val="ListParagraph"/>
        <w:spacing w:line="360" w:lineRule="auto"/>
        <w:ind w:left="2203"/>
        <w:jc w:val="both"/>
        <w:rPr>
          <w:rFonts w:ascii="Arial" w:hAnsi="Arial" w:cs="Arial"/>
          <w:sz w:val="24"/>
          <w:szCs w:val="24"/>
        </w:rPr>
      </w:pPr>
    </w:p>
    <w:p w:rsidR="009B331C" w:rsidRDefault="009B331C" w:rsidP="00FD5D15">
      <w:pPr>
        <w:pStyle w:val="ListParagraph"/>
        <w:spacing w:line="360" w:lineRule="auto"/>
        <w:ind w:left="2203"/>
        <w:jc w:val="both"/>
        <w:rPr>
          <w:rFonts w:ascii="Arial" w:hAnsi="Arial" w:cs="Arial"/>
          <w:sz w:val="24"/>
          <w:szCs w:val="24"/>
        </w:rPr>
      </w:pPr>
    </w:p>
    <w:p w:rsidR="009B331C" w:rsidRDefault="009B331C" w:rsidP="00FD5D15">
      <w:pPr>
        <w:pStyle w:val="ListParagraph"/>
        <w:spacing w:line="360" w:lineRule="auto"/>
        <w:ind w:left="2203"/>
        <w:jc w:val="both"/>
        <w:rPr>
          <w:rFonts w:ascii="Arial" w:hAnsi="Arial" w:cs="Arial"/>
          <w:sz w:val="24"/>
          <w:szCs w:val="24"/>
        </w:rPr>
      </w:pPr>
    </w:p>
    <w:p w:rsidR="009B331C" w:rsidRDefault="009B331C" w:rsidP="00FD5D15">
      <w:pPr>
        <w:pStyle w:val="ListParagraph"/>
        <w:spacing w:line="360" w:lineRule="auto"/>
        <w:ind w:left="2203"/>
        <w:jc w:val="both"/>
        <w:rPr>
          <w:rFonts w:ascii="Arial" w:hAnsi="Arial" w:cs="Arial"/>
          <w:sz w:val="24"/>
          <w:szCs w:val="24"/>
        </w:rPr>
      </w:pPr>
    </w:p>
    <w:p w:rsidR="009B331C" w:rsidRPr="00FD5D15" w:rsidRDefault="009B331C" w:rsidP="00FD5D15">
      <w:pPr>
        <w:pStyle w:val="ListParagraph"/>
        <w:spacing w:line="360" w:lineRule="auto"/>
        <w:ind w:left="2203"/>
        <w:jc w:val="both"/>
        <w:rPr>
          <w:rFonts w:ascii="Arial" w:hAnsi="Arial" w:cs="Arial"/>
          <w:sz w:val="24"/>
          <w:szCs w:val="24"/>
        </w:rPr>
      </w:pPr>
    </w:p>
    <w:tbl>
      <w:tblPr>
        <w:tblStyle w:val="TableGrid"/>
        <w:tblW w:w="7938" w:type="dxa"/>
        <w:tblInd w:w="1242" w:type="dxa"/>
        <w:tblLook w:val="04A0"/>
      </w:tblPr>
      <w:tblGrid>
        <w:gridCol w:w="3402"/>
        <w:gridCol w:w="2268"/>
        <w:gridCol w:w="2268"/>
      </w:tblGrid>
      <w:tr w:rsidR="005E2062" w:rsidRPr="00557441" w:rsidTr="00E81FB3">
        <w:trPr>
          <w:trHeight w:val="405"/>
        </w:trPr>
        <w:tc>
          <w:tcPr>
            <w:tcW w:w="3402" w:type="dxa"/>
            <w:vMerge w:val="restart"/>
            <w:shd w:val="clear" w:color="auto" w:fill="A6A6A6" w:themeFill="background1" w:themeFillShade="A6"/>
            <w:vAlign w:val="center"/>
          </w:tcPr>
          <w:p w:rsidR="005E2062" w:rsidRPr="00557441" w:rsidRDefault="005E2062" w:rsidP="009075BE">
            <w:pPr>
              <w:pStyle w:val="NoSpacing"/>
              <w:jc w:val="center"/>
              <w:rPr>
                <w:rFonts w:ascii="Arial" w:hAnsi="Arial" w:cs="Arial"/>
                <w:b/>
                <w:sz w:val="24"/>
                <w:szCs w:val="24"/>
              </w:rPr>
            </w:pPr>
            <w:r>
              <w:rPr>
                <w:rFonts w:ascii="Arial" w:hAnsi="Arial" w:cs="Arial"/>
                <w:b/>
                <w:sz w:val="24"/>
                <w:szCs w:val="24"/>
              </w:rPr>
              <w:lastRenderedPageBreak/>
              <w:t>Uraian</w:t>
            </w:r>
          </w:p>
        </w:tc>
        <w:tc>
          <w:tcPr>
            <w:tcW w:w="4536" w:type="dxa"/>
            <w:gridSpan w:val="2"/>
            <w:shd w:val="clear" w:color="auto" w:fill="A6A6A6" w:themeFill="background1" w:themeFillShade="A6"/>
            <w:vAlign w:val="center"/>
          </w:tcPr>
          <w:p w:rsidR="005E2062" w:rsidRPr="00557441" w:rsidRDefault="005E2062" w:rsidP="009075BE">
            <w:pPr>
              <w:pStyle w:val="NoSpacing"/>
              <w:jc w:val="center"/>
              <w:rPr>
                <w:rFonts w:ascii="Arial" w:hAnsi="Arial" w:cs="Arial"/>
                <w:b/>
                <w:sz w:val="24"/>
                <w:szCs w:val="24"/>
              </w:rPr>
            </w:pPr>
            <w:r w:rsidRPr="00557441">
              <w:rPr>
                <w:rFonts w:ascii="Arial" w:hAnsi="Arial" w:cs="Arial"/>
                <w:b/>
                <w:sz w:val="24"/>
                <w:szCs w:val="24"/>
              </w:rPr>
              <w:t>Realisasi</w:t>
            </w:r>
          </w:p>
        </w:tc>
      </w:tr>
      <w:tr w:rsidR="005E2062" w:rsidRPr="00557441" w:rsidTr="00E81FB3">
        <w:trPr>
          <w:trHeight w:val="398"/>
        </w:trPr>
        <w:tc>
          <w:tcPr>
            <w:tcW w:w="3402" w:type="dxa"/>
            <w:vMerge/>
            <w:shd w:val="clear" w:color="auto" w:fill="A6A6A6" w:themeFill="background1" w:themeFillShade="A6"/>
          </w:tcPr>
          <w:p w:rsidR="005E2062" w:rsidRPr="00557441" w:rsidRDefault="005E2062" w:rsidP="009075BE">
            <w:pPr>
              <w:pStyle w:val="NoSpacing"/>
              <w:jc w:val="center"/>
              <w:rPr>
                <w:rFonts w:ascii="Arial" w:hAnsi="Arial" w:cs="Arial"/>
                <w:b/>
                <w:sz w:val="24"/>
                <w:szCs w:val="24"/>
              </w:rPr>
            </w:pPr>
          </w:p>
        </w:tc>
        <w:tc>
          <w:tcPr>
            <w:tcW w:w="2268" w:type="dxa"/>
            <w:shd w:val="clear" w:color="auto" w:fill="A6A6A6" w:themeFill="background1" w:themeFillShade="A6"/>
            <w:vAlign w:val="center"/>
          </w:tcPr>
          <w:p w:rsidR="005E2062" w:rsidRPr="00557441" w:rsidRDefault="00FD5D15" w:rsidP="009075BE">
            <w:pPr>
              <w:pStyle w:val="NoSpacing"/>
              <w:jc w:val="center"/>
              <w:rPr>
                <w:rFonts w:ascii="Arial" w:hAnsi="Arial" w:cs="Arial"/>
                <w:b/>
                <w:sz w:val="24"/>
                <w:szCs w:val="24"/>
              </w:rPr>
            </w:pPr>
            <w:r>
              <w:rPr>
                <w:rFonts w:ascii="Arial" w:hAnsi="Arial" w:cs="Arial"/>
                <w:b/>
                <w:sz w:val="24"/>
                <w:szCs w:val="24"/>
              </w:rPr>
              <w:t>202</w:t>
            </w:r>
            <w:r w:rsidR="009B331C">
              <w:rPr>
                <w:rFonts w:ascii="Arial" w:hAnsi="Arial" w:cs="Arial"/>
                <w:b/>
                <w:sz w:val="24"/>
                <w:szCs w:val="24"/>
              </w:rPr>
              <w:t>2</w:t>
            </w:r>
          </w:p>
        </w:tc>
        <w:tc>
          <w:tcPr>
            <w:tcW w:w="2268" w:type="dxa"/>
            <w:shd w:val="clear" w:color="auto" w:fill="A6A6A6" w:themeFill="background1" w:themeFillShade="A6"/>
            <w:vAlign w:val="center"/>
          </w:tcPr>
          <w:p w:rsidR="005E2062" w:rsidRPr="00557441" w:rsidRDefault="00F23663" w:rsidP="009075BE">
            <w:pPr>
              <w:pStyle w:val="NoSpacing"/>
              <w:jc w:val="center"/>
              <w:rPr>
                <w:rFonts w:ascii="Arial" w:hAnsi="Arial" w:cs="Arial"/>
                <w:b/>
                <w:sz w:val="24"/>
                <w:szCs w:val="24"/>
              </w:rPr>
            </w:pPr>
            <w:r>
              <w:rPr>
                <w:rFonts w:ascii="Arial" w:hAnsi="Arial" w:cs="Arial"/>
                <w:b/>
                <w:sz w:val="24"/>
                <w:szCs w:val="24"/>
              </w:rPr>
              <w:t>20</w:t>
            </w:r>
            <w:r w:rsidR="00FD5D15">
              <w:rPr>
                <w:rFonts w:ascii="Arial" w:hAnsi="Arial" w:cs="Arial"/>
                <w:b/>
                <w:sz w:val="24"/>
                <w:szCs w:val="24"/>
              </w:rPr>
              <w:t>21</w:t>
            </w:r>
          </w:p>
        </w:tc>
      </w:tr>
      <w:tr w:rsidR="005B21BE" w:rsidRPr="00557441" w:rsidTr="003D3B1C">
        <w:trPr>
          <w:trHeight w:val="390"/>
        </w:trPr>
        <w:tc>
          <w:tcPr>
            <w:tcW w:w="3402" w:type="dxa"/>
          </w:tcPr>
          <w:p w:rsidR="005B21BE" w:rsidRPr="00DC71E1" w:rsidRDefault="005B21BE" w:rsidP="00A03FEF">
            <w:pPr>
              <w:pStyle w:val="NoSpacing"/>
              <w:numPr>
                <w:ilvl w:val="0"/>
                <w:numId w:val="18"/>
              </w:numPr>
              <w:ind w:left="317" w:hanging="283"/>
              <w:rPr>
                <w:rFonts w:ascii="Arial" w:hAnsi="Arial" w:cs="Arial"/>
                <w:sz w:val="24"/>
                <w:szCs w:val="24"/>
              </w:rPr>
            </w:pPr>
            <w:r>
              <w:rPr>
                <w:rFonts w:ascii="Arial" w:hAnsi="Arial" w:cs="Arial"/>
                <w:sz w:val="24"/>
                <w:szCs w:val="24"/>
              </w:rPr>
              <w:t>Koreksi Ekuitas lainnya</w:t>
            </w:r>
          </w:p>
        </w:tc>
        <w:tc>
          <w:tcPr>
            <w:tcW w:w="2268" w:type="dxa"/>
            <w:vAlign w:val="center"/>
          </w:tcPr>
          <w:p w:rsidR="005B21BE" w:rsidRPr="00405DCE" w:rsidRDefault="00854C39" w:rsidP="00405DCE">
            <w:pPr>
              <w:pStyle w:val="NoSpacing"/>
              <w:jc w:val="center"/>
              <w:rPr>
                <w:rFonts w:ascii="Arial" w:hAnsi="Arial" w:cs="Arial"/>
                <w:sz w:val="24"/>
                <w:szCs w:val="24"/>
              </w:rPr>
            </w:pPr>
            <w:r>
              <w:rPr>
                <w:rFonts w:ascii="Arial" w:hAnsi="Arial" w:cs="Arial"/>
                <w:sz w:val="24"/>
                <w:szCs w:val="24"/>
              </w:rPr>
              <w:t>0,00</w:t>
            </w:r>
          </w:p>
        </w:tc>
        <w:tc>
          <w:tcPr>
            <w:tcW w:w="2268" w:type="dxa"/>
            <w:vAlign w:val="center"/>
          </w:tcPr>
          <w:p w:rsidR="005B21BE" w:rsidRPr="00557441" w:rsidRDefault="00854C39" w:rsidP="00405DCE">
            <w:pPr>
              <w:pStyle w:val="NoSpacing"/>
              <w:jc w:val="center"/>
              <w:rPr>
                <w:rFonts w:ascii="Arial" w:hAnsi="Arial" w:cs="Arial"/>
                <w:sz w:val="24"/>
                <w:szCs w:val="24"/>
              </w:rPr>
            </w:pPr>
            <w:r>
              <w:rPr>
                <w:rFonts w:ascii="Arial" w:hAnsi="Arial" w:cs="Arial"/>
                <w:sz w:val="24"/>
                <w:szCs w:val="24"/>
              </w:rPr>
              <w:t>0,00</w:t>
            </w:r>
          </w:p>
        </w:tc>
      </w:tr>
      <w:tr w:rsidR="00110683" w:rsidTr="008079B9">
        <w:tc>
          <w:tcPr>
            <w:tcW w:w="3402" w:type="dxa"/>
          </w:tcPr>
          <w:p w:rsidR="00110683" w:rsidRDefault="00110683" w:rsidP="00A03FEF">
            <w:pPr>
              <w:pStyle w:val="NoSpacing"/>
              <w:numPr>
                <w:ilvl w:val="0"/>
                <w:numId w:val="17"/>
              </w:numPr>
              <w:ind w:left="317" w:hanging="283"/>
              <w:rPr>
                <w:rFonts w:ascii="Arial" w:hAnsi="Arial" w:cs="Arial"/>
                <w:sz w:val="24"/>
                <w:szCs w:val="24"/>
              </w:rPr>
            </w:pPr>
            <w:r>
              <w:rPr>
                <w:rFonts w:ascii="Arial" w:hAnsi="Arial" w:cs="Arial"/>
                <w:sz w:val="24"/>
                <w:szCs w:val="24"/>
              </w:rPr>
              <w:t xml:space="preserve">Koreksi ekuitas atas aset tetap - lainnya </w:t>
            </w:r>
          </w:p>
        </w:tc>
        <w:tc>
          <w:tcPr>
            <w:tcW w:w="2268" w:type="dxa"/>
          </w:tcPr>
          <w:p w:rsidR="00110683" w:rsidRDefault="00110683" w:rsidP="00110683">
            <w:pPr>
              <w:jc w:val="center"/>
            </w:pPr>
            <w:r w:rsidRPr="00006373">
              <w:rPr>
                <w:rFonts w:ascii="Arial" w:hAnsi="Arial" w:cs="Arial"/>
                <w:sz w:val="24"/>
                <w:szCs w:val="24"/>
              </w:rPr>
              <w:t>0,00</w:t>
            </w:r>
          </w:p>
        </w:tc>
        <w:tc>
          <w:tcPr>
            <w:tcW w:w="2268" w:type="dxa"/>
          </w:tcPr>
          <w:p w:rsidR="00110683" w:rsidRDefault="00110683" w:rsidP="00110683">
            <w:pPr>
              <w:jc w:val="center"/>
            </w:pPr>
            <w:r w:rsidRPr="00006373">
              <w:rPr>
                <w:rFonts w:ascii="Arial" w:hAnsi="Arial" w:cs="Arial"/>
                <w:sz w:val="24"/>
                <w:szCs w:val="24"/>
              </w:rPr>
              <w:t>0,00</w:t>
            </w:r>
          </w:p>
        </w:tc>
      </w:tr>
      <w:tr w:rsidR="0070664D" w:rsidTr="0045682A">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aset tetap- peralatan dan mesin</w:t>
            </w:r>
          </w:p>
        </w:tc>
        <w:tc>
          <w:tcPr>
            <w:tcW w:w="2268" w:type="dxa"/>
            <w:vAlign w:val="center"/>
          </w:tcPr>
          <w:p w:rsidR="0070664D" w:rsidRPr="00405DCE" w:rsidRDefault="0070664D" w:rsidP="00DF1989">
            <w:pPr>
              <w:pStyle w:val="NoSpacing"/>
              <w:jc w:val="center"/>
              <w:rPr>
                <w:rFonts w:ascii="Arial" w:hAnsi="Arial" w:cs="Arial"/>
                <w:sz w:val="24"/>
                <w:szCs w:val="24"/>
              </w:rPr>
            </w:pPr>
            <w:r>
              <w:rPr>
                <w:rFonts w:ascii="Arial" w:hAnsi="Arial" w:cs="Arial"/>
                <w:sz w:val="24"/>
                <w:szCs w:val="24"/>
              </w:rPr>
              <w:t>0,00</w:t>
            </w:r>
          </w:p>
        </w:tc>
        <w:tc>
          <w:tcPr>
            <w:tcW w:w="2268" w:type="dxa"/>
            <w:vAlign w:val="center"/>
          </w:tcPr>
          <w:p w:rsidR="0070664D" w:rsidRPr="00405DCE" w:rsidRDefault="00FD5D15" w:rsidP="00FD5D15">
            <w:pPr>
              <w:pStyle w:val="NoSpacing"/>
              <w:rPr>
                <w:rFonts w:ascii="Arial" w:hAnsi="Arial" w:cs="Arial"/>
                <w:sz w:val="24"/>
                <w:szCs w:val="24"/>
              </w:rPr>
            </w:pPr>
            <w:r>
              <w:rPr>
                <w:rFonts w:ascii="Arial" w:hAnsi="Arial" w:cs="Arial"/>
                <w:sz w:val="24"/>
                <w:szCs w:val="24"/>
              </w:rPr>
              <w:t xml:space="preserve">            </w:t>
            </w:r>
            <w:r w:rsidR="0070664D">
              <w:rPr>
                <w:rFonts w:ascii="Arial" w:hAnsi="Arial" w:cs="Arial"/>
                <w:sz w:val="24"/>
                <w:szCs w:val="24"/>
              </w:rPr>
              <w:t>0,00</w:t>
            </w:r>
          </w:p>
        </w:tc>
      </w:tr>
      <w:tr w:rsidR="0070664D" w:rsidTr="008079B9">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aset tetap- gedung dan bangunan</w:t>
            </w:r>
          </w:p>
        </w:tc>
        <w:tc>
          <w:tcPr>
            <w:tcW w:w="2268" w:type="dxa"/>
            <w:vAlign w:val="center"/>
          </w:tcPr>
          <w:p w:rsidR="0070664D" w:rsidRPr="00405DCE" w:rsidRDefault="0070664D" w:rsidP="00373654">
            <w:pPr>
              <w:pStyle w:val="NoSpacing"/>
              <w:rPr>
                <w:rFonts w:ascii="Arial" w:hAnsi="Arial" w:cs="Arial"/>
                <w:sz w:val="24"/>
                <w:szCs w:val="24"/>
              </w:rPr>
            </w:pPr>
            <w:r>
              <w:rPr>
                <w:rFonts w:ascii="Arial" w:hAnsi="Arial" w:cs="Arial"/>
                <w:sz w:val="24"/>
                <w:szCs w:val="24"/>
              </w:rPr>
              <w:t xml:space="preserve">            0,00</w:t>
            </w:r>
          </w:p>
        </w:tc>
        <w:tc>
          <w:tcPr>
            <w:tcW w:w="2268" w:type="dxa"/>
            <w:vAlign w:val="center"/>
          </w:tcPr>
          <w:p w:rsidR="0070664D" w:rsidRPr="00405DCE" w:rsidRDefault="0070664D" w:rsidP="00884E44">
            <w:pPr>
              <w:pStyle w:val="NoSpacing"/>
              <w:rPr>
                <w:rFonts w:ascii="Arial" w:hAnsi="Arial" w:cs="Arial"/>
                <w:sz w:val="24"/>
                <w:szCs w:val="24"/>
              </w:rPr>
            </w:pPr>
            <w:r>
              <w:rPr>
                <w:rFonts w:ascii="Arial" w:hAnsi="Arial" w:cs="Arial"/>
                <w:sz w:val="24"/>
                <w:szCs w:val="24"/>
              </w:rPr>
              <w:t xml:space="preserve">            0,00</w:t>
            </w:r>
          </w:p>
        </w:tc>
      </w:tr>
      <w:tr w:rsidR="00C63287" w:rsidTr="008079B9">
        <w:tc>
          <w:tcPr>
            <w:tcW w:w="3402" w:type="dxa"/>
          </w:tcPr>
          <w:p w:rsidR="00C63287" w:rsidRDefault="00C63287" w:rsidP="00A03FEF">
            <w:pPr>
              <w:pStyle w:val="NoSpacing"/>
              <w:numPr>
                <w:ilvl w:val="0"/>
                <w:numId w:val="17"/>
              </w:numPr>
              <w:ind w:left="317" w:hanging="283"/>
              <w:rPr>
                <w:rFonts w:ascii="Arial" w:hAnsi="Arial" w:cs="Arial"/>
                <w:sz w:val="24"/>
                <w:szCs w:val="24"/>
              </w:rPr>
            </w:pPr>
          </w:p>
        </w:tc>
        <w:tc>
          <w:tcPr>
            <w:tcW w:w="2268" w:type="dxa"/>
            <w:vAlign w:val="center"/>
          </w:tcPr>
          <w:p w:rsidR="00C63287" w:rsidRDefault="00C63287" w:rsidP="00373654">
            <w:pPr>
              <w:pStyle w:val="NoSpacing"/>
              <w:rPr>
                <w:rFonts w:ascii="Arial" w:hAnsi="Arial" w:cs="Arial"/>
                <w:sz w:val="24"/>
                <w:szCs w:val="24"/>
              </w:rPr>
            </w:pPr>
          </w:p>
        </w:tc>
        <w:tc>
          <w:tcPr>
            <w:tcW w:w="2268" w:type="dxa"/>
            <w:vAlign w:val="center"/>
          </w:tcPr>
          <w:p w:rsidR="00C63287" w:rsidRDefault="00C63287" w:rsidP="00884E44">
            <w:pPr>
              <w:pStyle w:val="NoSpacing"/>
              <w:rPr>
                <w:rFonts w:ascii="Arial" w:hAnsi="Arial" w:cs="Arial"/>
                <w:sz w:val="24"/>
                <w:szCs w:val="24"/>
              </w:rPr>
            </w:pPr>
          </w:p>
        </w:tc>
      </w:tr>
      <w:tr w:rsidR="0070664D" w:rsidTr="00884E44">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aset tetap – lainnya</w:t>
            </w:r>
          </w:p>
        </w:tc>
        <w:tc>
          <w:tcPr>
            <w:tcW w:w="2268" w:type="dxa"/>
          </w:tcPr>
          <w:p w:rsidR="0070664D" w:rsidRDefault="0070664D" w:rsidP="00854C39">
            <w:pPr>
              <w:jc w:val="center"/>
            </w:pPr>
            <w:r w:rsidRPr="00111484">
              <w:rPr>
                <w:rFonts w:ascii="Arial" w:hAnsi="Arial" w:cs="Arial"/>
                <w:sz w:val="24"/>
                <w:szCs w:val="24"/>
              </w:rPr>
              <w:t>0,00</w:t>
            </w:r>
          </w:p>
        </w:tc>
        <w:tc>
          <w:tcPr>
            <w:tcW w:w="2268" w:type="dxa"/>
          </w:tcPr>
          <w:p w:rsidR="0070664D" w:rsidRDefault="0070664D" w:rsidP="00884E44">
            <w:pPr>
              <w:jc w:val="center"/>
            </w:pPr>
            <w:r w:rsidRPr="00111484">
              <w:rPr>
                <w:rFonts w:ascii="Arial" w:hAnsi="Arial" w:cs="Arial"/>
                <w:sz w:val="24"/>
                <w:szCs w:val="24"/>
              </w:rPr>
              <w:t>0,00</w:t>
            </w:r>
          </w:p>
        </w:tc>
      </w:tr>
      <w:tr w:rsidR="0070664D" w:rsidTr="00884E44">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akumulasi penyusutan aset tetap</w:t>
            </w:r>
          </w:p>
        </w:tc>
        <w:tc>
          <w:tcPr>
            <w:tcW w:w="2268" w:type="dxa"/>
          </w:tcPr>
          <w:p w:rsidR="0070664D" w:rsidRDefault="0070664D" w:rsidP="00854C39">
            <w:pPr>
              <w:jc w:val="center"/>
            </w:pPr>
            <w:r w:rsidRPr="00111484">
              <w:rPr>
                <w:rFonts w:ascii="Arial" w:hAnsi="Arial" w:cs="Arial"/>
                <w:sz w:val="24"/>
                <w:szCs w:val="24"/>
              </w:rPr>
              <w:t>0,00</w:t>
            </w:r>
          </w:p>
        </w:tc>
        <w:tc>
          <w:tcPr>
            <w:tcW w:w="2268" w:type="dxa"/>
          </w:tcPr>
          <w:p w:rsidR="0070664D" w:rsidRDefault="0070664D" w:rsidP="00884E44">
            <w:pPr>
              <w:jc w:val="center"/>
            </w:pPr>
            <w:r w:rsidRPr="00111484">
              <w:rPr>
                <w:rFonts w:ascii="Arial" w:hAnsi="Arial" w:cs="Arial"/>
                <w:sz w:val="24"/>
                <w:szCs w:val="24"/>
              </w:rPr>
              <w:t>0,00</w:t>
            </w:r>
          </w:p>
        </w:tc>
      </w:tr>
      <w:tr w:rsidR="0070664D" w:rsidTr="008079B9">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rPr>
              <w:t>Koreksi ekuitas atas akumulasi amortisasi</w:t>
            </w:r>
          </w:p>
        </w:tc>
        <w:tc>
          <w:tcPr>
            <w:tcW w:w="2268" w:type="dxa"/>
          </w:tcPr>
          <w:p w:rsidR="0070664D" w:rsidRDefault="0070664D" w:rsidP="00854C39">
            <w:pPr>
              <w:jc w:val="center"/>
            </w:pPr>
            <w:r w:rsidRPr="00111484">
              <w:rPr>
                <w:rFonts w:ascii="Arial" w:hAnsi="Arial" w:cs="Arial"/>
                <w:sz w:val="24"/>
                <w:szCs w:val="24"/>
              </w:rPr>
              <w:t>0,00</w:t>
            </w:r>
          </w:p>
        </w:tc>
        <w:tc>
          <w:tcPr>
            <w:tcW w:w="2268" w:type="dxa"/>
          </w:tcPr>
          <w:p w:rsidR="0070664D" w:rsidRDefault="0070664D" w:rsidP="00884E44">
            <w:pPr>
              <w:jc w:val="center"/>
            </w:pPr>
            <w:r w:rsidRPr="00111484">
              <w:rPr>
                <w:rFonts w:ascii="Arial" w:hAnsi="Arial" w:cs="Arial"/>
                <w:sz w:val="24"/>
                <w:szCs w:val="24"/>
              </w:rPr>
              <w:t>0,00</w:t>
            </w:r>
          </w:p>
        </w:tc>
      </w:tr>
      <w:tr w:rsidR="0070664D" w:rsidTr="008079B9">
        <w:tc>
          <w:tcPr>
            <w:tcW w:w="3402" w:type="dxa"/>
          </w:tcPr>
          <w:p w:rsidR="0070664D" w:rsidRDefault="0070664D" w:rsidP="00A03FEF">
            <w:pPr>
              <w:pStyle w:val="NoSpacing"/>
              <w:numPr>
                <w:ilvl w:val="0"/>
                <w:numId w:val="17"/>
              </w:numPr>
              <w:ind w:left="317" w:hanging="283"/>
              <w:rPr>
                <w:rFonts w:ascii="Arial" w:hAnsi="Arial" w:cs="Arial"/>
                <w:sz w:val="24"/>
                <w:szCs w:val="24"/>
              </w:rPr>
            </w:pPr>
            <w:r>
              <w:rPr>
                <w:rFonts w:ascii="Arial" w:hAnsi="Arial" w:cs="Arial"/>
                <w:sz w:val="24"/>
                <w:szCs w:val="24"/>
                <w:lang w:val="en-US"/>
              </w:rPr>
              <w:t>Koreksi ekuitas atas beban</w:t>
            </w:r>
          </w:p>
        </w:tc>
        <w:tc>
          <w:tcPr>
            <w:tcW w:w="2268" w:type="dxa"/>
          </w:tcPr>
          <w:p w:rsidR="0070664D" w:rsidRDefault="00DF1989" w:rsidP="00854C39">
            <w:pPr>
              <w:jc w:val="center"/>
            </w:pPr>
            <w:r>
              <w:rPr>
                <w:rFonts w:ascii="Arial" w:hAnsi="Arial" w:cs="Arial"/>
                <w:sz w:val="24"/>
                <w:szCs w:val="24"/>
              </w:rPr>
              <w:t>0,00</w:t>
            </w:r>
          </w:p>
        </w:tc>
        <w:tc>
          <w:tcPr>
            <w:tcW w:w="2268" w:type="dxa"/>
          </w:tcPr>
          <w:p w:rsidR="0070664D" w:rsidRDefault="00FD5D15" w:rsidP="00884E44">
            <w:pPr>
              <w:jc w:val="center"/>
            </w:pPr>
            <w:r>
              <w:rPr>
                <w:rFonts w:ascii="Arial" w:hAnsi="Arial" w:cs="Arial"/>
                <w:sz w:val="24"/>
                <w:szCs w:val="24"/>
              </w:rPr>
              <w:t>0,00</w:t>
            </w:r>
          </w:p>
        </w:tc>
      </w:tr>
      <w:tr w:rsidR="0070664D" w:rsidTr="00E81FB3">
        <w:trPr>
          <w:trHeight w:val="330"/>
        </w:trPr>
        <w:tc>
          <w:tcPr>
            <w:tcW w:w="3402" w:type="dxa"/>
            <w:shd w:val="clear" w:color="auto" w:fill="A6A6A6" w:themeFill="background1" w:themeFillShade="A6"/>
          </w:tcPr>
          <w:p w:rsidR="0070664D" w:rsidRDefault="0070664D" w:rsidP="00D97EB7">
            <w:pPr>
              <w:pStyle w:val="NoSpacing"/>
              <w:rPr>
                <w:rFonts w:ascii="Arial" w:hAnsi="Arial" w:cs="Arial"/>
                <w:sz w:val="24"/>
                <w:szCs w:val="24"/>
              </w:rPr>
            </w:pPr>
            <w:r>
              <w:rPr>
                <w:rFonts w:ascii="Arial" w:hAnsi="Arial" w:cs="Arial"/>
                <w:sz w:val="24"/>
                <w:szCs w:val="24"/>
              </w:rPr>
              <w:t>Ekuitas akhir</w:t>
            </w:r>
          </w:p>
        </w:tc>
        <w:tc>
          <w:tcPr>
            <w:tcW w:w="2268" w:type="dxa"/>
            <w:shd w:val="clear" w:color="auto" w:fill="A6A6A6" w:themeFill="background1" w:themeFillShade="A6"/>
            <w:vAlign w:val="center"/>
          </w:tcPr>
          <w:p w:rsidR="0070664D" w:rsidRPr="00405DCE" w:rsidRDefault="0070664D" w:rsidP="00DF1989">
            <w:pPr>
              <w:pStyle w:val="NoSpacing"/>
              <w:jc w:val="center"/>
              <w:rPr>
                <w:rFonts w:ascii="Arial" w:hAnsi="Arial" w:cs="Arial"/>
                <w:sz w:val="24"/>
                <w:szCs w:val="24"/>
              </w:rPr>
            </w:pPr>
            <w:r>
              <w:rPr>
                <w:rFonts w:ascii="Arial" w:hAnsi="Arial" w:cs="Arial"/>
                <w:sz w:val="24"/>
                <w:szCs w:val="24"/>
              </w:rPr>
              <w:t>0,00</w:t>
            </w:r>
          </w:p>
        </w:tc>
        <w:tc>
          <w:tcPr>
            <w:tcW w:w="2268" w:type="dxa"/>
            <w:shd w:val="clear" w:color="auto" w:fill="A6A6A6" w:themeFill="background1" w:themeFillShade="A6"/>
            <w:vAlign w:val="center"/>
          </w:tcPr>
          <w:p w:rsidR="0070664D" w:rsidRPr="00405DCE" w:rsidRDefault="0070664D" w:rsidP="00FD5D15">
            <w:pPr>
              <w:pStyle w:val="NoSpacing"/>
              <w:jc w:val="center"/>
              <w:rPr>
                <w:rFonts w:ascii="Arial" w:hAnsi="Arial" w:cs="Arial"/>
                <w:sz w:val="24"/>
                <w:szCs w:val="24"/>
              </w:rPr>
            </w:pPr>
            <w:r>
              <w:rPr>
                <w:rFonts w:ascii="Arial" w:hAnsi="Arial" w:cs="Arial"/>
                <w:sz w:val="24"/>
                <w:szCs w:val="24"/>
              </w:rPr>
              <w:t>0,00</w:t>
            </w:r>
          </w:p>
        </w:tc>
      </w:tr>
      <w:tr w:rsidR="00C63287" w:rsidTr="00E81FB3">
        <w:trPr>
          <w:trHeight w:val="330"/>
        </w:trPr>
        <w:tc>
          <w:tcPr>
            <w:tcW w:w="3402" w:type="dxa"/>
            <w:shd w:val="clear" w:color="auto" w:fill="A6A6A6" w:themeFill="background1" w:themeFillShade="A6"/>
          </w:tcPr>
          <w:p w:rsidR="00C63287" w:rsidRDefault="00C63287" w:rsidP="00D97EB7">
            <w:pPr>
              <w:pStyle w:val="NoSpacing"/>
              <w:rPr>
                <w:rFonts w:ascii="Arial" w:hAnsi="Arial" w:cs="Arial"/>
                <w:sz w:val="24"/>
                <w:szCs w:val="24"/>
              </w:rPr>
            </w:pPr>
          </w:p>
        </w:tc>
        <w:tc>
          <w:tcPr>
            <w:tcW w:w="2268" w:type="dxa"/>
            <w:shd w:val="clear" w:color="auto" w:fill="A6A6A6" w:themeFill="background1" w:themeFillShade="A6"/>
            <w:vAlign w:val="center"/>
          </w:tcPr>
          <w:p w:rsidR="00C63287" w:rsidRDefault="00C63287" w:rsidP="00DF1989">
            <w:pPr>
              <w:pStyle w:val="NoSpacing"/>
              <w:jc w:val="center"/>
              <w:rPr>
                <w:rFonts w:ascii="Arial" w:hAnsi="Arial" w:cs="Arial"/>
                <w:sz w:val="24"/>
                <w:szCs w:val="24"/>
              </w:rPr>
            </w:pPr>
          </w:p>
        </w:tc>
        <w:tc>
          <w:tcPr>
            <w:tcW w:w="2268" w:type="dxa"/>
            <w:shd w:val="clear" w:color="auto" w:fill="A6A6A6" w:themeFill="background1" w:themeFillShade="A6"/>
            <w:vAlign w:val="center"/>
          </w:tcPr>
          <w:p w:rsidR="00C63287" w:rsidRDefault="00C63287" w:rsidP="00884E44">
            <w:pPr>
              <w:pStyle w:val="NoSpacing"/>
              <w:jc w:val="right"/>
              <w:rPr>
                <w:rFonts w:ascii="Arial" w:hAnsi="Arial" w:cs="Arial"/>
                <w:sz w:val="24"/>
                <w:szCs w:val="24"/>
              </w:rPr>
            </w:pPr>
          </w:p>
        </w:tc>
      </w:tr>
    </w:tbl>
    <w:p w:rsidR="0036261A" w:rsidRPr="00FD5D15" w:rsidRDefault="0036261A" w:rsidP="00FD5D15">
      <w:pPr>
        <w:spacing w:line="360" w:lineRule="auto"/>
        <w:jc w:val="both"/>
        <w:rPr>
          <w:rFonts w:ascii="Arial" w:hAnsi="Arial" w:cs="Arial"/>
          <w:b/>
          <w:sz w:val="24"/>
          <w:szCs w:val="24"/>
        </w:rPr>
      </w:pPr>
    </w:p>
    <w:p w:rsidR="00E54912" w:rsidRPr="00050AA3" w:rsidRDefault="00E54912" w:rsidP="00E54912">
      <w:pPr>
        <w:pStyle w:val="ListParagraph"/>
        <w:numPr>
          <w:ilvl w:val="0"/>
          <w:numId w:val="27"/>
        </w:numPr>
        <w:spacing w:line="360" w:lineRule="auto"/>
        <w:jc w:val="both"/>
        <w:rPr>
          <w:rFonts w:ascii="Arial" w:hAnsi="Arial" w:cs="Arial"/>
          <w:b/>
          <w:sz w:val="24"/>
          <w:szCs w:val="24"/>
        </w:rPr>
      </w:pPr>
      <w:r>
        <w:rPr>
          <w:rFonts w:ascii="Arial" w:hAnsi="Arial" w:cs="Arial"/>
          <w:b/>
          <w:sz w:val="24"/>
          <w:szCs w:val="24"/>
        </w:rPr>
        <w:t>Ekuitas Akhir,</w:t>
      </w:r>
    </w:p>
    <w:p w:rsidR="00E54912" w:rsidRDefault="00E54912" w:rsidP="00E54912">
      <w:pPr>
        <w:spacing w:line="360" w:lineRule="auto"/>
        <w:ind w:left="2563"/>
        <w:jc w:val="both"/>
        <w:rPr>
          <w:rFonts w:ascii="Arial" w:hAnsi="Arial" w:cs="Arial"/>
          <w:b/>
          <w:sz w:val="24"/>
          <w:szCs w:val="24"/>
        </w:rPr>
      </w:pPr>
      <w:r>
        <w:rPr>
          <w:rFonts w:ascii="Arial" w:hAnsi="Arial" w:cs="Arial"/>
          <w:sz w:val="24"/>
          <w:szCs w:val="24"/>
        </w:rPr>
        <w:t>Ekuitas akh</w:t>
      </w:r>
      <w:r w:rsidR="009B331C">
        <w:rPr>
          <w:rFonts w:ascii="Arial" w:hAnsi="Arial" w:cs="Arial"/>
          <w:sz w:val="24"/>
          <w:szCs w:val="24"/>
        </w:rPr>
        <w:t>ir pada tanggal 31 Desember 2022</w:t>
      </w:r>
      <w:r w:rsidR="00FD5D15">
        <w:rPr>
          <w:rFonts w:ascii="Arial" w:hAnsi="Arial" w:cs="Arial"/>
          <w:sz w:val="24"/>
          <w:szCs w:val="24"/>
        </w:rPr>
        <w:t xml:space="preserve"> sebesar </w:t>
      </w:r>
      <w:r w:rsidR="009B331C">
        <w:rPr>
          <w:rFonts w:ascii="Arial" w:hAnsi="Arial" w:cs="Arial"/>
          <w:b/>
          <w:sz w:val="24"/>
          <w:szCs w:val="24"/>
        </w:rPr>
        <w:t>Rp.1.262.043.747</w:t>
      </w:r>
      <w:r w:rsidR="00FD5D15" w:rsidRPr="00FD5D15">
        <w:rPr>
          <w:rFonts w:ascii="Arial" w:hAnsi="Arial" w:cs="Arial"/>
          <w:b/>
          <w:sz w:val="24"/>
          <w:szCs w:val="24"/>
        </w:rPr>
        <w:t>,09</w:t>
      </w:r>
      <w:r w:rsidR="003A725C">
        <w:rPr>
          <w:rFonts w:ascii="Arial" w:hAnsi="Arial" w:cs="Arial"/>
          <w:b/>
          <w:sz w:val="24"/>
          <w:szCs w:val="24"/>
        </w:rPr>
        <w:t xml:space="preserve"> </w:t>
      </w:r>
      <w:r w:rsidR="003A725C">
        <w:rPr>
          <w:rFonts w:ascii="Arial" w:hAnsi="Arial" w:cs="Arial"/>
          <w:sz w:val="24"/>
          <w:szCs w:val="24"/>
        </w:rPr>
        <w:t>d</w:t>
      </w:r>
      <w:r w:rsidR="009B331C">
        <w:rPr>
          <w:rFonts w:ascii="Arial" w:hAnsi="Arial" w:cs="Arial"/>
          <w:sz w:val="24"/>
          <w:szCs w:val="24"/>
        </w:rPr>
        <w:t>an pada tanggal 31 Desember 2021</w:t>
      </w:r>
      <w:r w:rsidR="003A725C">
        <w:rPr>
          <w:rFonts w:ascii="Arial" w:hAnsi="Arial" w:cs="Arial"/>
          <w:sz w:val="24"/>
          <w:szCs w:val="24"/>
        </w:rPr>
        <w:t xml:space="preserve"> sebesar </w:t>
      </w:r>
      <w:r w:rsidR="009B331C">
        <w:rPr>
          <w:rFonts w:ascii="Arial" w:hAnsi="Arial" w:cs="Arial"/>
          <w:b/>
          <w:sz w:val="24"/>
          <w:szCs w:val="24"/>
        </w:rPr>
        <w:t>Rp. 1.396.437.375.</w:t>
      </w:r>
      <w:r w:rsidR="003A725C" w:rsidRPr="003A725C">
        <w:rPr>
          <w:rFonts w:ascii="Arial" w:hAnsi="Arial" w:cs="Arial"/>
          <w:b/>
          <w:sz w:val="24"/>
          <w:szCs w:val="24"/>
        </w:rPr>
        <w:t>09.</w:t>
      </w:r>
      <w:r w:rsidR="007902BE">
        <w:rPr>
          <w:rFonts w:ascii="Arial" w:hAnsi="Arial" w:cs="Arial"/>
          <w:b/>
          <w:sz w:val="24"/>
          <w:szCs w:val="24"/>
        </w:rPr>
        <w:t xml:space="preserve"> </w:t>
      </w:r>
    </w:p>
    <w:p w:rsidR="007902BE" w:rsidRPr="003A725C" w:rsidRDefault="007902BE" w:rsidP="00E54912">
      <w:pPr>
        <w:spacing w:line="360" w:lineRule="auto"/>
        <w:ind w:left="2563"/>
        <w:jc w:val="both"/>
        <w:rPr>
          <w:rFonts w:ascii="Arial" w:hAnsi="Arial" w:cs="Arial"/>
          <w:b/>
          <w:sz w:val="24"/>
          <w:szCs w:val="24"/>
        </w:rPr>
      </w:pPr>
    </w:p>
    <w:p w:rsidR="00E04D68" w:rsidRPr="003768E9" w:rsidRDefault="00E04D68" w:rsidP="00A03FEF">
      <w:pPr>
        <w:pStyle w:val="ListParagraph"/>
        <w:numPr>
          <w:ilvl w:val="1"/>
          <w:numId w:val="22"/>
        </w:numPr>
        <w:spacing w:line="360" w:lineRule="auto"/>
        <w:jc w:val="both"/>
        <w:rPr>
          <w:rFonts w:ascii="Arial" w:hAnsi="Arial" w:cs="Arial"/>
          <w:b/>
          <w:sz w:val="24"/>
          <w:szCs w:val="24"/>
        </w:rPr>
      </w:pPr>
      <w:r w:rsidRPr="003768E9">
        <w:rPr>
          <w:rFonts w:ascii="Arial" w:hAnsi="Arial" w:cs="Arial"/>
          <w:b/>
          <w:sz w:val="24"/>
          <w:szCs w:val="24"/>
        </w:rPr>
        <w:t>Pengungkapan Atas Pos-Pos Aset dan Kewajiban</w:t>
      </w:r>
      <w:r w:rsidR="00050AA3">
        <w:rPr>
          <w:rFonts w:ascii="Arial" w:hAnsi="Arial" w:cs="Arial"/>
          <w:b/>
          <w:sz w:val="24"/>
          <w:szCs w:val="24"/>
        </w:rPr>
        <w:t>,</w:t>
      </w:r>
    </w:p>
    <w:p w:rsidR="00C415B2" w:rsidRDefault="00E04D68" w:rsidP="00746B96">
      <w:pPr>
        <w:spacing w:line="360" w:lineRule="auto"/>
        <w:ind w:left="426" w:firstLine="708"/>
        <w:jc w:val="both"/>
        <w:rPr>
          <w:rFonts w:ascii="Arial" w:hAnsi="Arial" w:cs="Arial"/>
          <w:sz w:val="24"/>
          <w:szCs w:val="24"/>
        </w:rPr>
      </w:pPr>
      <w:r w:rsidRPr="00E04D68">
        <w:rPr>
          <w:rFonts w:ascii="Arial" w:hAnsi="Arial" w:cs="Arial"/>
          <w:sz w:val="24"/>
          <w:szCs w:val="24"/>
        </w:rPr>
        <w:t>Pengungkapan</w:t>
      </w:r>
      <w:r w:rsidR="00405DCE">
        <w:rPr>
          <w:rFonts w:ascii="Arial" w:hAnsi="Arial" w:cs="Arial"/>
          <w:sz w:val="24"/>
          <w:szCs w:val="24"/>
        </w:rPr>
        <w:t xml:space="preserve"> </w:t>
      </w:r>
      <w:r>
        <w:rPr>
          <w:rFonts w:ascii="Arial" w:hAnsi="Arial" w:cs="Arial"/>
          <w:sz w:val="24"/>
          <w:szCs w:val="24"/>
        </w:rPr>
        <w:t xml:space="preserve">atas pos-pos aset dan kewajiban yang timbul sehubungan dengan penerapan basis akrual atas pendapatan dan belanja serta rekonsiliasinya dengan penerapan basis kas, untuk entinitas akuntasi/entinitas pelaporan yang menggunakan basis akrual pada pemerintah daerah. Adapun pos-pos aset dan kewajiban yang timbul akibat penerapan basis akrual atas pendapatan dan belanja pada </w:t>
      </w:r>
      <w:r w:rsidR="005B01D6">
        <w:rPr>
          <w:rFonts w:ascii="Arial" w:hAnsi="Arial" w:cs="Arial"/>
          <w:sz w:val="24"/>
          <w:szCs w:val="24"/>
        </w:rPr>
        <w:t>Dinas Pemberdayaan Perempuan dan Perlindungan Anak Kabupaten Gowa</w:t>
      </w:r>
      <w:r w:rsidR="00C415B2">
        <w:rPr>
          <w:rFonts w:ascii="Arial" w:hAnsi="Arial" w:cs="Arial"/>
          <w:sz w:val="24"/>
          <w:szCs w:val="24"/>
        </w:rPr>
        <w:t xml:space="preserve"> adalah sebagai berikut :</w:t>
      </w:r>
      <w:r w:rsidR="009B331C">
        <w:rPr>
          <w:rFonts w:ascii="Arial" w:hAnsi="Arial" w:cs="Arial"/>
          <w:sz w:val="24"/>
          <w:szCs w:val="24"/>
        </w:rPr>
        <w:t xml:space="preserve"> </w:t>
      </w:r>
    </w:p>
    <w:p w:rsidR="009B331C" w:rsidRDefault="009B331C" w:rsidP="00746B96">
      <w:pPr>
        <w:spacing w:line="360" w:lineRule="auto"/>
        <w:ind w:left="426" w:firstLine="708"/>
        <w:jc w:val="both"/>
        <w:rPr>
          <w:rFonts w:ascii="Arial" w:hAnsi="Arial" w:cs="Arial"/>
          <w:sz w:val="24"/>
          <w:szCs w:val="24"/>
        </w:rPr>
      </w:pPr>
    </w:p>
    <w:p w:rsidR="009B331C" w:rsidRDefault="009B331C" w:rsidP="00746B96">
      <w:pPr>
        <w:spacing w:line="360" w:lineRule="auto"/>
        <w:ind w:left="426" w:firstLine="708"/>
        <w:jc w:val="both"/>
        <w:rPr>
          <w:rFonts w:ascii="Arial" w:hAnsi="Arial" w:cs="Arial"/>
          <w:sz w:val="24"/>
          <w:szCs w:val="24"/>
        </w:rPr>
      </w:pPr>
    </w:p>
    <w:p w:rsidR="009B331C" w:rsidRDefault="009B331C" w:rsidP="00746B96">
      <w:pPr>
        <w:spacing w:line="360" w:lineRule="auto"/>
        <w:ind w:left="426" w:firstLine="708"/>
        <w:jc w:val="both"/>
        <w:rPr>
          <w:rFonts w:ascii="Arial" w:hAnsi="Arial" w:cs="Arial"/>
          <w:sz w:val="24"/>
          <w:szCs w:val="24"/>
        </w:rPr>
      </w:pPr>
    </w:p>
    <w:p w:rsidR="00E04D68" w:rsidRPr="003768E9" w:rsidRDefault="006F417E" w:rsidP="00A03FEF">
      <w:pPr>
        <w:pStyle w:val="ListParagraph"/>
        <w:numPr>
          <w:ilvl w:val="0"/>
          <w:numId w:val="21"/>
        </w:numPr>
        <w:spacing w:line="360" w:lineRule="auto"/>
        <w:ind w:left="426" w:hanging="284"/>
        <w:jc w:val="both"/>
        <w:rPr>
          <w:rFonts w:ascii="Arial" w:hAnsi="Arial" w:cs="Arial"/>
          <w:sz w:val="24"/>
          <w:szCs w:val="24"/>
        </w:rPr>
      </w:pPr>
      <w:r w:rsidRPr="003768E9">
        <w:rPr>
          <w:rFonts w:ascii="Arial" w:hAnsi="Arial" w:cs="Arial"/>
          <w:b/>
          <w:sz w:val="24"/>
          <w:szCs w:val="24"/>
        </w:rPr>
        <w:t>Utang beban</w:t>
      </w:r>
      <w:r w:rsidR="00050AA3">
        <w:rPr>
          <w:rFonts w:ascii="Arial" w:hAnsi="Arial" w:cs="Arial"/>
          <w:b/>
          <w:sz w:val="24"/>
          <w:szCs w:val="24"/>
        </w:rPr>
        <w:t>,</w:t>
      </w:r>
    </w:p>
    <w:p w:rsidR="003768E9" w:rsidRDefault="003768E9" w:rsidP="003768E9">
      <w:pPr>
        <w:pStyle w:val="ListParagraph"/>
        <w:spacing w:line="360" w:lineRule="auto"/>
        <w:ind w:left="426" w:firstLine="708"/>
        <w:jc w:val="both"/>
        <w:rPr>
          <w:rFonts w:ascii="Arial" w:hAnsi="Arial" w:cs="Arial"/>
          <w:sz w:val="24"/>
          <w:szCs w:val="24"/>
        </w:rPr>
      </w:pPr>
      <w:r>
        <w:rPr>
          <w:rFonts w:ascii="Arial" w:hAnsi="Arial" w:cs="Arial"/>
          <w:sz w:val="24"/>
          <w:szCs w:val="24"/>
        </w:rPr>
        <w:t>Tidak ada u</w:t>
      </w:r>
      <w:r w:rsidR="006F417E">
        <w:rPr>
          <w:rFonts w:ascii="Arial" w:hAnsi="Arial" w:cs="Arial"/>
          <w:sz w:val="24"/>
          <w:szCs w:val="24"/>
        </w:rPr>
        <w:t xml:space="preserve">tang beban timbul akibat adanya transaksi di tahun </w:t>
      </w:r>
      <w:r w:rsidR="009B331C">
        <w:rPr>
          <w:rFonts w:ascii="Arial" w:hAnsi="Arial" w:cs="Arial"/>
          <w:sz w:val="24"/>
          <w:szCs w:val="24"/>
        </w:rPr>
        <w:t>2021</w:t>
      </w:r>
      <w:r w:rsidR="006F417E">
        <w:rPr>
          <w:rFonts w:ascii="Arial" w:hAnsi="Arial" w:cs="Arial"/>
          <w:sz w:val="24"/>
          <w:szCs w:val="24"/>
        </w:rPr>
        <w:t xml:space="preserve"> yang belum dibayarkan sampai dengan tanggal 31 Desember </w:t>
      </w:r>
      <w:r w:rsidR="009B331C">
        <w:rPr>
          <w:rFonts w:ascii="Arial" w:hAnsi="Arial" w:cs="Arial"/>
          <w:sz w:val="24"/>
          <w:szCs w:val="24"/>
        </w:rPr>
        <w:t>2021</w:t>
      </w:r>
      <w:r>
        <w:rPr>
          <w:rFonts w:ascii="Arial" w:hAnsi="Arial" w:cs="Arial"/>
          <w:sz w:val="24"/>
          <w:szCs w:val="24"/>
        </w:rPr>
        <w:t>.</w:t>
      </w:r>
      <w:r w:rsidR="009A2028">
        <w:rPr>
          <w:rFonts w:ascii="Arial" w:hAnsi="Arial" w:cs="Arial"/>
          <w:sz w:val="24"/>
          <w:szCs w:val="24"/>
        </w:rPr>
        <w:t xml:space="preserve"> </w:t>
      </w:r>
    </w:p>
    <w:p w:rsidR="009B331C" w:rsidRDefault="009B331C" w:rsidP="003768E9">
      <w:pPr>
        <w:pStyle w:val="ListParagraph"/>
        <w:spacing w:line="360" w:lineRule="auto"/>
        <w:ind w:left="426" w:firstLine="708"/>
        <w:jc w:val="both"/>
        <w:rPr>
          <w:rFonts w:ascii="Arial" w:hAnsi="Arial" w:cs="Arial"/>
          <w:sz w:val="24"/>
          <w:szCs w:val="24"/>
        </w:rPr>
      </w:pPr>
    </w:p>
    <w:p w:rsidR="0000088F" w:rsidRPr="00CD42DF" w:rsidRDefault="0000088F" w:rsidP="00CF5189">
      <w:pPr>
        <w:pStyle w:val="ListParagraph"/>
        <w:numPr>
          <w:ilvl w:val="0"/>
          <w:numId w:val="21"/>
        </w:numPr>
        <w:spacing w:line="360" w:lineRule="auto"/>
        <w:ind w:left="426" w:hanging="284"/>
        <w:jc w:val="both"/>
        <w:rPr>
          <w:rFonts w:ascii="Arial" w:hAnsi="Arial" w:cs="Arial"/>
          <w:sz w:val="24"/>
          <w:szCs w:val="24"/>
        </w:rPr>
      </w:pPr>
      <w:r w:rsidRPr="00CD42DF">
        <w:rPr>
          <w:rFonts w:ascii="Arial" w:hAnsi="Arial" w:cs="Arial"/>
          <w:b/>
          <w:sz w:val="24"/>
          <w:szCs w:val="24"/>
        </w:rPr>
        <w:t>Beban dibayar dimuka,</w:t>
      </w:r>
    </w:p>
    <w:p w:rsidR="00CF5189" w:rsidRPr="00CF5189" w:rsidRDefault="00CF5189" w:rsidP="00CF5189">
      <w:pPr>
        <w:spacing w:line="360" w:lineRule="auto"/>
        <w:ind w:left="426"/>
        <w:jc w:val="both"/>
        <w:rPr>
          <w:rFonts w:ascii="Arial" w:hAnsi="Arial" w:cs="Arial"/>
          <w:sz w:val="24"/>
          <w:szCs w:val="24"/>
        </w:rPr>
      </w:pPr>
      <w:r>
        <w:rPr>
          <w:rFonts w:ascii="Arial" w:hAnsi="Arial" w:cs="Arial"/>
          <w:sz w:val="24"/>
          <w:szCs w:val="24"/>
        </w:rPr>
        <w:t xml:space="preserve">           </w:t>
      </w:r>
      <w:r w:rsidRPr="00CF5189">
        <w:rPr>
          <w:rFonts w:ascii="Arial" w:hAnsi="Arial" w:cs="Arial"/>
          <w:sz w:val="24"/>
          <w:szCs w:val="24"/>
        </w:rPr>
        <w:t xml:space="preserve">Saldo beban dibayar dimuka per tanggal </w:t>
      </w:r>
      <w:r w:rsidR="009B331C">
        <w:rPr>
          <w:rFonts w:ascii="Arial" w:hAnsi="Arial" w:cs="Arial"/>
          <w:b/>
          <w:sz w:val="24"/>
          <w:szCs w:val="24"/>
        </w:rPr>
        <w:t>31 Desember 2022</w:t>
      </w:r>
      <w:r w:rsidRPr="00CF5189">
        <w:rPr>
          <w:rFonts w:ascii="Arial" w:hAnsi="Arial" w:cs="Arial"/>
          <w:b/>
          <w:sz w:val="24"/>
          <w:szCs w:val="24"/>
        </w:rPr>
        <w:t xml:space="preserve"> </w:t>
      </w:r>
      <w:r w:rsidRPr="00CF5189">
        <w:rPr>
          <w:rFonts w:ascii="Arial" w:hAnsi="Arial" w:cs="Arial"/>
          <w:sz w:val="24"/>
          <w:szCs w:val="24"/>
        </w:rPr>
        <w:t>adalah sebesar</w:t>
      </w:r>
      <w:r w:rsidRPr="00CF5189">
        <w:rPr>
          <w:rFonts w:ascii="Arial" w:hAnsi="Arial" w:cs="Arial"/>
          <w:sz w:val="24"/>
          <w:szCs w:val="24"/>
          <w:lang w:val="en-US"/>
        </w:rPr>
        <w:t xml:space="preserve"> </w:t>
      </w:r>
      <w:r w:rsidRPr="00CF5189">
        <w:rPr>
          <w:rFonts w:ascii="Arial" w:hAnsi="Arial" w:cs="Arial"/>
          <w:b/>
          <w:sz w:val="24"/>
          <w:szCs w:val="24"/>
          <w:lang w:val="en-US"/>
        </w:rPr>
        <w:t>Rp</w:t>
      </w:r>
      <w:r w:rsidR="009B331C">
        <w:rPr>
          <w:rFonts w:ascii="Arial" w:hAnsi="Arial" w:cs="Arial"/>
          <w:b/>
          <w:sz w:val="24"/>
          <w:szCs w:val="24"/>
        </w:rPr>
        <w:t>.3.159.521</w:t>
      </w:r>
      <w:r w:rsidRPr="00CF5189">
        <w:rPr>
          <w:rFonts w:ascii="Arial" w:hAnsi="Arial" w:cs="Arial"/>
          <w:b/>
          <w:sz w:val="24"/>
          <w:szCs w:val="24"/>
        </w:rPr>
        <w:t xml:space="preserve">,00 </w:t>
      </w:r>
      <w:r w:rsidRPr="00CF5189">
        <w:rPr>
          <w:rFonts w:ascii="Arial" w:hAnsi="Arial" w:cs="Arial"/>
          <w:sz w:val="24"/>
          <w:szCs w:val="24"/>
        </w:rPr>
        <w:t xml:space="preserve">dan </w:t>
      </w:r>
      <w:r w:rsidRPr="00CF5189">
        <w:rPr>
          <w:rFonts w:ascii="Arial" w:hAnsi="Arial" w:cs="Arial"/>
          <w:b/>
          <w:sz w:val="24"/>
          <w:szCs w:val="24"/>
        </w:rPr>
        <w:t>tahun 20</w:t>
      </w:r>
      <w:r w:rsidR="009B331C">
        <w:rPr>
          <w:rFonts w:ascii="Arial" w:hAnsi="Arial" w:cs="Arial"/>
          <w:b/>
          <w:sz w:val="24"/>
          <w:szCs w:val="24"/>
        </w:rPr>
        <w:t>21</w:t>
      </w:r>
      <w:r w:rsidRPr="00CF5189">
        <w:rPr>
          <w:rFonts w:ascii="Arial" w:hAnsi="Arial" w:cs="Arial"/>
          <w:sz w:val="24"/>
          <w:szCs w:val="24"/>
        </w:rPr>
        <w:t xml:space="preserve"> sebesar </w:t>
      </w:r>
      <w:r w:rsidR="009B331C">
        <w:rPr>
          <w:rFonts w:ascii="Arial" w:hAnsi="Arial" w:cs="Arial"/>
          <w:b/>
          <w:sz w:val="24"/>
          <w:szCs w:val="24"/>
        </w:rPr>
        <w:t>Rp. 1.556</w:t>
      </w:r>
      <w:r w:rsidR="007902BE">
        <w:rPr>
          <w:rFonts w:ascii="Arial" w:hAnsi="Arial" w:cs="Arial"/>
          <w:b/>
          <w:sz w:val="24"/>
          <w:szCs w:val="24"/>
        </w:rPr>
        <w:t>.729</w:t>
      </w:r>
      <w:r w:rsidRPr="00CF5189">
        <w:rPr>
          <w:rFonts w:ascii="Arial" w:hAnsi="Arial" w:cs="Arial"/>
          <w:b/>
          <w:sz w:val="24"/>
          <w:szCs w:val="24"/>
        </w:rPr>
        <w:t>,00</w:t>
      </w:r>
      <w:r w:rsidRPr="00CF5189">
        <w:rPr>
          <w:rFonts w:ascii="Arial" w:hAnsi="Arial" w:cs="Arial"/>
          <w:sz w:val="24"/>
          <w:szCs w:val="24"/>
        </w:rPr>
        <w:t xml:space="preserve"> . beban dibayar dimuka merupakan beban pajak kendaraan bermotor  ( PKB ) atau beban surat tanda nomor kendaraan (STN</w:t>
      </w:r>
      <w:r w:rsidR="007902BE">
        <w:rPr>
          <w:rFonts w:ascii="Arial" w:hAnsi="Arial" w:cs="Arial"/>
          <w:sz w:val="24"/>
          <w:szCs w:val="24"/>
        </w:rPr>
        <w:t>K) yang dibayarkan di tahun 2022</w:t>
      </w:r>
      <w:r w:rsidRPr="00CF5189">
        <w:rPr>
          <w:rFonts w:ascii="Arial" w:hAnsi="Arial" w:cs="Arial"/>
          <w:sz w:val="24"/>
          <w:szCs w:val="24"/>
        </w:rPr>
        <w:t xml:space="preserve"> untuk periode sampai dengan</w:t>
      </w:r>
      <w:r w:rsidR="00C63287">
        <w:rPr>
          <w:rFonts w:ascii="Arial" w:hAnsi="Arial" w:cs="Arial"/>
          <w:sz w:val="24"/>
          <w:szCs w:val="24"/>
        </w:rPr>
        <w:t xml:space="preserve"> </w:t>
      </w:r>
      <w:r w:rsidRPr="00CF5189">
        <w:rPr>
          <w:rFonts w:ascii="Arial" w:hAnsi="Arial" w:cs="Arial"/>
          <w:sz w:val="24"/>
          <w:szCs w:val="24"/>
        </w:rPr>
        <w:t>tahun 2021</w:t>
      </w:r>
      <w:r w:rsidR="00C63287">
        <w:rPr>
          <w:rFonts w:ascii="Arial" w:hAnsi="Arial" w:cs="Arial"/>
          <w:sz w:val="24"/>
          <w:szCs w:val="24"/>
        </w:rPr>
        <w:t>.</w:t>
      </w:r>
      <w:r w:rsidRPr="00CF5189">
        <w:rPr>
          <w:rFonts w:ascii="Arial" w:hAnsi="Arial" w:cs="Arial"/>
          <w:sz w:val="24"/>
          <w:szCs w:val="24"/>
        </w:rPr>
        <w:t xml:space="preserve"> </w:t>
      </w:r>
    </w:p>
    <w:p w:rsidR="00CF5189" w:rsidRPr="00CF5189" w:rsidRDefault="00CF5189" w:rsidP="00CF5189">
      <w:pPr>
        <w:pStyle w:val="ListParagraph"/>
        <w:spacing w:line="360" w:lineRule="auto"/>
        <w:ind w:left="426"/>
        <w:jc w:val="both"/>
        <w:rPr>
          <w:rFonts w:ascii="Arial" w:hAnsi="Arial" w:cs="Arial"/>
          <w:sz w:val="24"/>
          <w:szCs w:val="24"/>
        </w:rPr>
      </w:pPr>
    </w:p>
    <w:p w:rsidR="009A2028" w:rsidRDefault="009A2028"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FD5D15" w:rsidRDefault="00FD5D15" w:rsidP="003768E9">
      <w:pPr>
        <w:pStyle w:val="ListParagraph"/>
        <w:spacing w:line="360" w:lineRule="auto"/>
        <w:ind w:left="426" w:firstLine="708"/>
        <w:jc w:val="both"/>
        <w:rPr>
          <w:rFonts w:ascii="Arial" w:hAnsi="Arial" w:cs="Arial"/>
          <w:sz w:val="24"/>
          <w:szCs w:val="24"/>
        </w:rPr>
      </w:pPr>
    </w:p>
    <w:p w:rsidR="00C415B2" w:rsidRDefault="00C415B2"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902BE" w:rsidRDefault="007902BE" w:rsidP="003768E9">
      <w:pPr>
        <w:pStyle w:val="ListParagraph"/>
        <w:spacing w:line="360" w:lineRule="auto"/>
        <w:ind w:left="426" w:firstLine="708"/>
        <w:jc w:val="both"/>
        <w:rPr>
          <w:rFonts w:ascii="Arial" w:hAnsi="Arial" w:cs="Arial"/>
          <w:sz w:val="24"/>
          <w:szCs w:val="24"/>
        </w:rPr>
      </w:pPr>
    </w:p>
    <w:p w:rsidR="00746B96" w:rsidRPr="00405DCE" w:rsidRDefault="00746B96" w:rsidP="00405DCE">
      <w:pPr>
        <w:pStyle w:val="NoSpacing"/>
        <w:tabs>
          <w:tab w:val="center" w:pos="4536"/>
          <w:tab w:val="left" w:pos="5370"/>
        </w:tabs>
        <w:rPr>
          <w:rFonts w:ascii="Arial" w:hAnsi="Arial" w:cs="Arial"/>
          <w:b/>
          <w:sz w:val="24"/>
          <w:szCs w:val="24"/>
        </w:rPr>
      </w:pPr>
      <w:bookmarkStart w:id="0" w:name="_GoBack"/>
      <w:bookmarkEnd w:id="0"/>
    </w:p>
    <w:p w:rsidR="00CC17AE" w:rsidRPr="001E6168" w:rsidRDefault="00405DCE" w:rsidP="00405DCE">
      <w:pPr>
        <w:pStyle w:val="NoSpacing"/>
        <w:tabs>
          <w:tab w:val="center" w:pos="4536"/>
          <w:tab w:val="left" w:pos="5370"/>
        </w:tabs>
        <w:rPr>
          <w:rFonts w:ascii="Showcard Gothic" w:hAnsi="Showcard Gothic" w:cs="Arial"/>
          <w:b/>
          <w:sz w:val="24"/>
          <w:szCs w:val="24"/>
          <w:lang w:val="en-US"/>
        </w:rPr>
      </w:pPr>
      <w:r>
        <w:rPr>
          <w:rFonts w:ascii="Arial" w:hAnsi="Arial" w:cs="Arial"/>
          <w:b/>
          <w:sz w:val="24"/>
          <w:szCs w:val="24"/>
        </w:rPr>
        <w:t xml:space="preserve">                                                                </w:t>
      </w:r>
      <w:r w:rsidR="006F417E" w:rsidRPr="001E6168">
        <w:rPr>
          <w:rFonts w:ascii="Showcard Gothic" w:hAnsi="Showcard Gothic" w:cs="Arial"/>
          <w:b/>
          <w:sz w:val="24"/>
          <w:szCs w:val="24"/>
          <w:lang w:val="en-US"/>
        </w:rPr>
        <w:t>BAB IV</w:t>
      </w:r>
    </w:p>
    <w:p w:rsidR="00270264" w:rsidRPr="001E6168" w:rsidRDefault="00270264" w:rsidP="006F417E">
      <w:pPr>
        <w:pStyle w:val="NoSpacing"/>
        <w:tabs>
          <w:tab w:val="center" w:pos="4536"/>
          <w:tab w:val="left" w:pos="5370"/>
        </w:tabs>
        <w:rPr>
          <w:rFonts w:ascii="Showcard Gothic" w:hAnsi="Showcard Gothic" w:cs="Arial"/>
          <w:b/>
          <w:sz w:val="14"/>
          <w:szCs w:val="24"/>
        </w:rPr>
      </w:pPr>
    </w:p>
    <w:p w:rsidR="00CC17AE" w:rsidRPr="001E6168" w:rsidRDefault="009736C1" w:rsidP="006F417E">
      <w:pPr>
        <w:pStyle w:val="NoSpacing"/>
        <w:jc w:val="center"/>
        <w:rPr>
          <w:rFonts w:ascii="Showcard Gothic" w:hAnsi="Showcard Gothic" w:cs="Arial"/>
          <w:b/>
          <w:sz w:val="24"/>
          <w:szCs w:val="24"/>
        </w:rPr>
      </w:pPr>
      <w:r w:rsidRPr="001E6168">
        <w:rPr>
          <w:rFonts w:ascii="Showcard Gothic" w:hAnsi="Showcard Gothic" w:cs="Arial"/>
          <w:b/>
          <w:sz w:val="24"/>
          <w:szCs w:val="24"/>
          <w:lang w:val="en-US"/>
        </w:rPr>
        <w:t>PENJELASAN ATAS INFORMASI NON KEUANGAN</w:t>
      </w:r>
      <w:r w:rsidR="001E6168">
        <w:rPr>
          <w:rFonts w:ascii="Showcard Gothic" w:hAnsi="Showcard Gothic" w:cs="Arial"/>
          <w:b/>
          <w:sz w:val="24"/>
          <w:szCs w:val="24"/>
        </w:rPr>
        <w:t xml:space="preserve"> ,</w:t>
      </w:r>
    </w:p>
    <w:p w:rsidR="00AD0A24" w:rsidRDefault="00AD0A24" w:rsidP="006F417E">
      <w:pPr>
        <w:pStyle w:val="NoSpacing"/>
        <w:jc w:val="center"/>
        <w:rPr>
          <w:rFonts w:ascii="Arial" w:hAnsi="Arial" w:cs="Arial"/>
          <w:b/>
          <w:sz w:val="24"/>
          <w:szCs w:val="24"/>
          <w:lang w:val="en-US"/>
        </w:rPr>
      </w:pPr>
    </w:p>
    <w:p w:rsidR="006F417E" w:rsidRPr="006F417E" w:rsidRDefault="006F417E" w:rsidP="006F417E">
      <w:pPr>
        <w:pStyle w:val="NoSpacing"/>
        <w:jc w:val="center"/>
        <w:rPr>
          <w:rFonts w:ascii="Arial" w:hAnsi="Arial" w:cs="Arial"/>
          <w:b/>
          <w:sz w:val="24"/>
          <w:szCs w:val="24"/>
        </w:rPr>
      </w:pPr>
    </w:p>
    <w:p w:rsidR="00AD0A24" w:rsidRDefault="00D50CD3" w:rsidP="006F417E">
      <w:pPr>
        <w:spacing w:line="360" w:lineRule="auto"/>
        <w:ind w:firstLine="589"/>
        <w:jc w:val="both"/>
        <w:rPr>
          <w:rFonts w:ascii="Arial" w:hAnsi="Arial" w:cs="Arial"/>
          <w:sz w:val="24"/>
          <w:szCs w:val="24"/>
        </w:rPr>
      </w:pPr>
      <w:r>
        <w:rPr>
          <w:rFonts w:ascii="Arial" w:hAnsi="Arial" w:cs="Arial"/>
          <w:sz w:val="24"/>
          <w:szCs w:val="24"/>
        </w:rPr>
        <w:t xml:space="preserve">Sebagaimana telah diamanahkan dalam Peraturan Pemerintah Nomor 71 </w:t>
      </w:r>
      <w:r w:rsidR="001E6168">
        <w:rPr>
          <w:rFonts w:ascii="Arial" w:hAnsi="Arial" w:cs="Arial"/>
          <w:sz w:val="24"/>
          <w:szCs w:val="24"/>
        </w:rPr>
        <w:t xml:space="preserve">     </w:t>
      </w:r>
      <w:r>
        <w:rPr>
          <w:rFonts w:ascii="Arial" w:hAnsi="Arial" w:cs="Arial"/>
          <w:sz w:val="24"/>
          <w:szCs w:val="24"/>
        </w:rPr>
        <w:t xml:space="preserve">Tahun 2010 tentang Standar Akuntansi Pemerintahan dan Peraturan Menteri Dalam Negeri Nomor 64 Tahun 2013 tentang Penerapan Standar Akuntansi Pemerintahan </w:t>
      </w:r>
      <w:r w:rsidR="00AD0A24">
        <w:rPr>
          <w:rFonts w:ascii="Arial" w:hAnsi="Arial" w:cs="Arial"/>
          <w:sz w:val="24"/>
          <w:szCs w:val="24"/>
        </w:rPr>
        <w:t>yang Berbasi Akrual pada Pemerintah Daerah, maka Pemerintah Daerah Kabupaten Gowa menerapkan kebijkan akuntansi berbasis akrual. Salah satunya dengan cara menyusun Laporan Keuangan Akhir Tahun sebagai bentuk pertanggungjawaban atas pelaksanaan anggaran serta sebagai koreksi atau penyesuaian akun atas pos-pos belanja, beban, aset dan kewajiban pada tahun anggaran</w:t>
      </w:r>
      <w:r w:rsidR="008D3986">
        <w:rPr>
          <w:rFonts w:ascii="Arial" w:hAnsi="Arial" w:cs="Arial"/>
          <w:sz w:val="24"/>
          <w:szCs w:val="24"/>
        </w:rPr>
        <w:t xml:space="preserve"> yang berkenaan.</w:t>
      </w:r>
    </w:p>
    <w:p w:rsidR="008D3986" w:rsidRDefault="005B01D6" w:rsidP="006F417E">
      <w:pPr>
        <w:spacing w:line="360" w:lineRule="auto"/>
        <w:ind w:firstLine="589"/>
        <w:jc w:val="both"/>
        <w:rPr>
          <w:rFonts w:ascii="Arial" w:hAnsi="Arial" w:cs="Arial"/>
          <w:sz w:val="24"/>
          <w:szCs w:val="24"/>
        </w:rPr>
      </w:pPr>
      <w:r>
        <w:rPr>
          <w:rFonts w:ascii="Arial" w:hAnsi="Arial" w:cs="Arial"/>
          <w:sz w:val="24"/>
          <w:szCs w:val="24"/>
        </w:rPr>
        <w:t>Dinas Pemberdayaan Perempuan dan Perlindungan Anak Kabupaten Gowa</w:t>
      </w:r>
      <w:r w:rsidR="008D3986">
        <w:rPr>
          <w:rFonts w:ascii="Arial" w:hAnsi="Arial" w:cs="Arial"/>
          <w:sz w:val="24"/>
          <w:szCs w:val="24"/>
        </w:rPr>
        <w:t xml:space="preserve"> telah menyusun Laporan Keuangan Tahun </w:t>
      </w:r>
      <w:r w:rsidR="00B55F26">
        <w:rPr>
          <w:rFonts w:ascii="Arial" w:hAnsi="Arial" w:cs="Arial"/>
          <w:sz w:val="24"/>
          <w:szCs w:val="24"/>
        </w:rPr>
        <w:t>2022</w:t>
      </w:r>
      <w:r w:rsidR="008D3986">
        <w:rPr>
          <w:rFonts w:ascii="Arial" w:hAnsi="Arial" w:cs="Arial"/>
          <w:sz w:val="24"/>
          <w:szCs w:val="24"/>
        </w:rPr>
        <w:t>. Yang terdiri dari:</w:t>
      </w:r>
    </w:p>
    <w:p w:rsidR="008D3986" w:rsidRDefault="008D3986" w:rsidP="00E54912">
      <w:pPr>
        <w:pStyle w:val="ListParagraph"/>
        <w:numPr>
          <w:ilvl w:val="1"/>
          <w:numId w:val="27"/>
        </w:numPr>
        <w:spacing w:line="360" w:lineRule="auto"/>
        <w:ind w:left="426" w:hanging="426"/>
        <w:jc w:val="both"/>
        <w:rPr>
          <w:rFonts w:ascii="Arial" w:hAnsi="Arial" w:cs="Arial"/>
          <w:sz w:val="24"/>
          <w:szCs w:val="24"/>
        </w:rPr>
      </w:pPr>
      <w:r>
        <w:rPr>
          <w:rFonts w:ascii="Arial" w:hAnsi="Arial" w:cs="Arial"/>
          <w:sz w:val="24"/>
          <w:szCs w:val="24"/>
        </w:rPr>
        <w:t>Laporan Realisasi Anggaran;</w:t>
      </w:r>
    </w:p>
    <w:p w:rsidR="008D3986" w:rsidRDefault="008D3986" w:rsidP="00E54912">
      <w:pPr>
        <w:pStyle w:val="ListParagraph"/>
        <w:numPr>
          <w:ilvl w:val="1"/>
          <w:numId w:val="27"/>
        </w:numPr>
        <w:spacing w:line="360" w:lineRule="auto"/>
        <w:ind w:left="426" w:hanging="426"/>
        <w:jc w:val="both"/>
        <w:rPr>
          <w:rFonts w:ascii="Arial" w:hAnsi="Arial" w:cs="Arial"/>
          <w:sz w:val="24"/>
          <w:szCs w:val="24"/>
        </w:rPr>
      </w:pPr>
      <w:r>
        <w:rPr>
          <w:rFonts w:ascii="Arial" w:hAnsi="Arial" w:cs="Arial"/>
          <w:sz w:val="24"/>
          <w:szCs w:val="24"/>
        </w:rPr>
        <w:t>Neraca;</w:t>
      </w:r>
    </w:p>
    <w:p w:rsidR="008D3986" w:rsidRDefault="008D3986" w:rsidP="00E54912">
      <w:pPr>
        <w:pStyle w:val="ListParagraph"/>
        <w:numPr>
          <w:ilvl w:val="1"/>
          <w:numId w:val="27"/>
        </w:numPr>
        <w:spacing w:line="360" w:lineRule="auto"/>
        <w:ind w:left="426" w:hanging="426"/>
        <w:jc w:val="both"/>
        <w:rPr>
          <w:rFonts w:ascii="Arial" w:hAnsi="Arial" w:cs="Arial"/>
          <w:sz w:val="24"/>
          <w:szCs w:val="24"/>
        </w:rPr>
      </w:pPr>
      <w:r>
        <w:rPr>
          <w:rFonts w:ascii="Arial" w:hAnsi="Arial" w:cs="Arial"/>
          <w:sz w:val="24"/>
          <w:szCs w:val="24"/>
        </w:rPr>
        <w:t>Catatan Atas Laporan Keuangan.</w:t>
      </w:r>
    </w:p>
    <w:p w:rsidR="00AB7F9B" w:rsidRPr="008D3986" w:rsidRDefault="008D3986" w:rsidP="008D3986">
      <w:pPr>
        <w:pStyle w:val="ListParagraph"/>
        <w:spacing w:line="360" w:lineRule="auto"/>
        <w:ind w:left="0" w:firstLine="567"/>
        <w:jc w:val="both"/>
        <w:rPr>
          <w:rFonts w:ascii="Arial" w:hAnsi="Arial" w:cs="Arial"/>
          <w:sz w:val="24"/>
          <w:szCs w:val="24"/>
        </w:rPr>
      </w:pPr>
      <w:r>
        <w:rPr>
          <w:rFonts w:ascii="Arial" w:hAnsi="Arial" w:cs="Arial"/>
          <w:sz w:val="24"/>
          <w:szCs w:val="24"/>
        </w:rPr>
        <w:t xml:space="preserve">Adapun kendala yang dihadapii yaitu </w:t>
      </w:r>
      <w:r w:rsidR="000F4001" w:rsidRPr="00650566">
        <w:rPr>
          <w:rFonts w:ascii="Arial" w:hAnsi="Arial" w:cs="Arial"/>
          <w:sz w:val="24"/>
          <w:szCs w:val="24"/>
          <w:lang w:val="en-US"/>
        </w:rPr>
        <w:t>ket</w:t>
      </w:r>
      <w:r>
        <w:rPr>
          <w:rFonts w:ascii="Arial" w:hAnsi="Arial" w:cs="Arial"/>
          <w:sz w:val="24"/>
          <w:szCs w:val="24"/>
          <w:lang w:val="en-US"/>
        </w:rPr>
        <w:t>erbatasan kemampuan sumber daya serta sarana penunjang penyusunan laporan tersebut,</w:t>
      </w:r>
      <w:r w:rsidR="000F4001" w:rsidRPr="00650566">
        <w:rPr>
          <w:rFonts w:ascii="Arial" w:hAnsi="Arial" w:cs="Arial"/>
          <w:sz w:val="24"/>
          <w:szCs w:val="24"/>
          <w:lang w:val="en-US"/>
        </w:rPr>
        <w:t xml:space="preserve"> sehingga </w:t>
      </w:r>
      <w:r w:rsidR="00BA0A93" w:rsidRPr="00650566">
        <w:rPr>
          <w:rFonts w:ascii="Arial" w:hAnsi="Arial" w:cs="Arial"/>
          <w:sz w:val="24"/>
          <w:szCs w:val="24"/>
          <w:lang w:val="en-US"/>
        </w:rPr>
        <w:t xml:space="preserve">kedepan </w:t>
      </w:r>
      <w:r w:rsidR="000F4001" w:rsidRPr="00650566">
        <w:rPr>
          <w:rFonts w:ascii="Arial" w:hAnsi="Arial" w:cs="Arial"/>
          <w:sz w:val="24"/>
          <w:szCs w:val="24"/>
          <w:lang w:val="en-US"/>
        </w:rPr>
        <w:t xml:space="preserve">perlu dipikirkan </w:t>
      </w:r>
      <w:r>
        <w:rPr>
          <w:rFonts w:ascii="Arial" w:hAnsi="Arial" w:cs="Arial"/>
          <w:sz w:val="24"/>
          <w:szCs w:val="24"/>
        </w:rPr>
        <w:t>agar kendala yang dihadapi tersebut dapat terminimalisir.</w:t>
      </w:r>
    </w:p>
    <w:p w:rsidR="00350F75" w:rsidRPr="00650566" w:rsidRDefault="00350F75" w:rsidP="00650566">
      <w:pPr>
        <w:spacing w:line="360" w:lineRule="auto"/>
        <w:jc w:val="both"/>
        <w:rPr>
          <w:rFonts w:ascii="Arial" w:hAnsi="Arial" w:cs="Arial"/>
          <w:sz w:val="24"/>
          <w:szCs w:val="24"/>
          <w:lang w:val="en-US"/>
        </w:rPr>
      </w:pPr>
    </w:p>
    <w:p w:rsidR="00B12284" w:rsidRPr="00650566" w:rsidRDefault="00B12284" w:rsidP="00650566">
      <w:pPr>
        <w:spacing w:line="360" w:lineRule="auto"/>
        <w:jc w:val="both"/>
        <w:rPr>
          <w:rFonts w:ascii="Arial" w:hAnsi="Arial" w:cs="Arial"/>
          <w:sz w:val="24"/>
          <w:szCs w:val="24"/>
          <w:lang w:val="en-US"/>
        </w:rPr>
      </w:pPr>
    </w:p>
    <w:p w:rsidR="000F4001" w:rsidRPr="001E6168" w:rsidRDefault="00C44262" w:rsidP="002E40B5">
      <w:pPr>
        <w:pStyle w:val="NoSpacing"/>
        <w:jc w:val="center"/>
        <w:rPr>
          <w:rFonts w:ascii="Showcard Gothic" w:hAnsi="Showcard Gothic" w:cs="Arial"/>
          <w:b/>
          <w:lang w:val="en-US"/>
        </w:rPr>
      </w:pPr>
      <w:r>
        <w:rPr>
          <w:sz w:val="32"/>
          <w:szCs w:val="32"/>
          <w:lang w:val="en-US"/>
        </w:rPr>
        <w:br w:type="page"/>
      </w:r>
      <w:r w:rsidR="002E40B5" w:rsidRPr="001E6168">
        <w:rPr>
          <w:rFonts w:ascii="Showcard Gothic" w:hAnsi="Showcard Gothic" w:cs="Arial"/>
          <w:b/>
          <w:lang w:val="en-US"/>
        </w:rPr>
        <w:lastRenderedPageBreak/>
        <w:t>BAB V</w:t>
      </w:r>
    </w:p>
    <w:p w:rsidR="002E40B5" w:rsidRPr="001E6168" w:rsidRDefault="002E40B5" w:rsidP="002E40B5">
      <w:pPr>
        <w:pStyle w:val="NoSpacing"/>
        <w:jc w:val="center"/>
        <w:rPr>
          <w:rFonts w:ascii="Showcard Gothic" w:hAnsi="Showcard Gothic" w:cs="Arial"/>
          <w:b/>
          <w:sz w:val="10"/>
          <w:lang w:val="en-US"/>
        </w:rPr>
      </w:pPr>
    </w:p>
    <w:p w:rsidR="00AB7F9B" w:rsidRPr="001E6168" w:rsidRDefault="008D3986" w:rsidP="008D3986">
      <w:pPr>
        <w:pStyle w:val="NoSpacing"/>
        <w:jc w:val="center"/>
        <w:rPr>
          <w:rFonts w:ascii="Showcard Gothic" w:hAnsi="Showcard Gothic" w:cs="Arial"/>
          <w:b/>
        </w:rPr>
      </w:pPr>
      <w:r w:rsidRPr="001E6168">
        <w:rPr>
          <w:rFonts w:ascii="Showcard Gothic" w:hAnsi="Showcard Gothic" w:cs="Arial"/>
          <w:b/>
        </w:rPr>
        <w:t>PENUTUP</w:t>
      </w:r>
    </w:p>
    <w:p w:rsidR="002E40B5" w:rsidRDefault="002E40B5" w:rsidP="008D3986">
      <w:pPr>
        <w:spacing w:line="360" w:lineRule="auto"/>
        <w:ind w:firstLine="567"/>
        <w:jc w:val="both"/>
        <w:rPr>
          <w:rFonts w:ascii="Arial" w:hAnsi="Arial" w:cs="Arial"/>
          <w:sz w:val="24"/>
          <w:szCs w:val="24"/>
          <w:lang w:val="en-US"/>
        </w:rPr>
      </w:pPr>
    </w:p>
    <w:p w:rsidR="00350F75" w:rsidRPr="00650566" w:rsidRDefault="00BA0A93" w:rsidP="008D3986">
      <w:pPr>
        <w:spacing w:line="360" w:lineRule="auto"/>
        <w:ind w:firstLine="567"/>
        <w:jc w:val="both"/>
        <w:rPr>
          <w:rFonts w:ascii="Arial" w:hAnsi="Arial" w:cs="Arial"/>
          <w:sz w:val="24"/>
          <w:szCs w:val="24"/>
          <w:lang w:val="en-US"/>
        </w:rPr>
      </w:pPr>
      <w:r w:rsidRPr="00650566">
        <w:rPr>
          <w:rFonts w:ascii="Arial" w:hAnsi="Arial" w:cs="Arial"/>
          <w:sz w:val="24"/>
          <w:szCs w:val="24"/>
          <w:lang w:val="en-US"/>
        </w:rPr>
        <w:t>Demikian Catatan A</w:t>
      </w:r>
      <w:r w:rsidR="00350F75" w:rsidRPr="00650566">
        <w:rPr>
          <w:rFonts w:ascii="Arial" w:hAnsi="Arial" w:cs="Arial"/>
          <w:sz w:val="24"/>
          <w:szCs w:val="24"/>
          <w:lang w:val="en-US"/>
        </w:rPr>
        <w:t xml:space="preserve">tas </w:t>
      </w:r>
      <w:r w:rsidRPr="00650566">
        <w:rPr>
          <w:rFonts w:ascii="Arial" w:hAnsi="Arial" w:cs="Arial"/>
          <w:sz w:val="24"/>
          <w:szCs w:val="24"/>
          <w:lang w:val="en-US"/>
        </w:rPr>
        <w:t>L</w:t>
      </w:r>
      <w:r w:rsidR="00350F75" w:rsidRPr="00650566">
        <w:rPr>
          <w:rFonts w:ascii="Arial" w:hAnsi="Arial" w:cs="Arial"/>
          <w:sz w:val="24"/>
          <w:szCs w:val="24"/>
          <w:lang w:val="en-US"/>
        </w:rPr>
        <w:t xml:space="preserve">aporan Keuangan </w:t>
      </w:r>
      <w:r w:rsidR="005B01D6">
        <w:rPr>
          <w:rFonts w:ascii="Arial" w:hAnsi="Arial" w:cs="Arial"/>
          <w:sz w:val="24"/>
          <w:szCs w:val="24"/>
        </w:rPr>
        <w:t xml:space="preserve">Dinas Pemberdayaan Perempuan dan Perlindungan Anak </w:t>
      </w:r>
      <w:r w:rsidR="00350F75" w:rsidRPr="00650566">
        <w:rPr>
          <w:rFonts w:ascii="Arial" w:hAnsi="Arial" w:cs="Arial"/>
          <w:sz w:val="24"/>
          <w:szCs w:val="24"/>
          <w:lang w:val="en-US"/>
        </w:rPr>
        <w:t>Kabupaten Gowa</w:t>
      </w:r>
      <w:r w:rsidR="008D3986">
        <w:rPr>
          <w:rFonts w:ascii="Arial" w:hAnsi="Arial" w:cs="Arial"/>
          <w:sz w:val="24"/>
          <w:szCs w:val="24"/>
        </w:rPr>
        <w:t>,d</w:t>
      </w:r>
      <w:r w:rsidR="00350F75" w:rsidRPr="00650566">
        <w:rPr>
          <w:rFonts w:ascii="Arial" w:hAnsi="Arial" w:cs="Arial"/>
          <w:sz w:val="24"/>
          <w:szCs w:val="24"/>
          <w:lang w:val="en-US"/>
        </w:rPr>
        <w:t>isusu</w:t>
      </w:r>
      <w:r w:rsidR="00C35721" w:rsidRPr="00650566">
        <w:rPr>
          <w:rFonts w:ascii="Arial" w:hAnsi="Arial" w:cs="Arial"/>
          <w:sz w:val="24"/>
          <w:szCs w:val="24"/>
          <w:lang w:val="en-US"/>
        </w:rPr>
        <w:t>n</w:t>
      </w:r>
      <w:r w:rsidR="00350F75" w:rsidRPr="00650566">
        <w:rPr>
          <w:rFonts w:ascii="Arial" w:hAnsi="Arial" w:cs="Arial"/>
          <w:sz w:val="24"/>
          <w:szCs w:val="24"/>
          <w:lang w:val="en-US"/>
        </w:rPr>
        <w:t xml:space="preserve"> sebagai </w:t>
      </w:r>
      <w:r w:rsidR="008D3986">
        <w:rPr>
          <w:rFonts w:ascii="Arial" w:hAnsi="Arial" w:cs="Arial"/>
          <w:sz w:val="24"/>
          <w:szCs w:val="24"/>
        </w:rPr>
        <w:t xml:space="preserve">bentuk </w:t>
      </w:r>
      <w:r w:rsidR="00350F75" w:rsidRPr="00650566">
        <w:rPr>
          <w:rFonts w:ascii="Arial" w:hAnsi="Arial" w:cs="Arial"/>
          <w:sz w:val="24"/>
          <w:szCs w:val="24"/>
          <w:lang w:val="en-US"/>
        </w:rPr>
        <w:t xml:space="preserve">pertanggungjawaban atas pelaksanaan APBD Tahun Anggaran </w:t>
      </w:r>
      <w:r w:rsidR="00914CA0">
        <w:rPr>
          <w:rFonts w:ascii="Arial" w:hAnsi="Arial" w:cs="Arial"/>
          <w:sz w:val="24"/>
          <w:szCs w:val="24"/>
          <w:lang w:val="en-US"/>
        </w:rPr>
        <w:t>20</w:t>
      </w:r>
      <w:r w:rsidR="00B55F26">
        <w:rPr>
          <w:rFonts w:ascii="Arial" w:hAnsi="Arial" w:cs="Arial"/>
          <w:sz w:val="24"/>
          <w:szCs w:val="24"/>
        </w:rPr>
        <w:t>22</w:t>
      </w:r>
      <w:r w:rsidR="008D3986">
        <w:rPr>
          <w:rFonts w:ascii="Arial" w:hAnsi="Arial" w:cs="Arial"/>
          <w:sz w:val="24"/>
          <w:szCs w:val="24"/>
          <w:lang w:val="en-US"/>
        </w:rPr>
        <w:t xml:space="preserve">, </w:t>
      </w:r>
      <w:r w:rsidR="00350F75" w:rsidRPr="00650566">
        <w:rPr>
          <w:rFonts w:ascii="Arial" w:hAnsi="Arial" w:cs="Arial"/>
          <w:sz w:val="24"/>
          <w:szCs w:val="24"/>
          <w:lang w:val="en-US"/>
        </w:rPr>
        <w:t>sehingga diharapkan terwujud transpr</w:t>
      </w:r>
      <w:r w:rsidR="00C35721" w:rsidRPr="00650566">
        <w:rPr>
          <w:rFonts w:ascii="Arial" w:hAnsi="Arial" w:cs="Arial"/>
          <w:sz w:val="24"/>
          <w:szCs w:val="24"/>
          <w:lang w:val="en-US"/>
        </w:rPr>
        <w:t>an</w:t>
      </w:r>
      <w:r w:rsidR="00350F75" w:rsidRPr="00650566">
        <w:rPr>
          <w:rFonts w:ascii="Arial" w:hAnsi="Arial" w:cs="Arial"/>
          <w:sz w:val="24"/>
          <w:szCs w:val="24"/>
          <w:lang w:val="en-US"/>
        </w:rPr>
        <w:t>si dan akuntabilitas pengelolaan Keuangan daerah, dan selanjutnya dapat dipergunakan sebagai bahan seperlunya.</w:t>
      </w:r>
    </w:p>
    <w:p w:rsidR="00210B10" w:rsidRPr="00210B10" w:rsidRDefault="00210B10" w:rsidP="009054E7">
      <w:pPr>
        <w:spacing w:line="360" w:lineRule="auto"/>
        <w:jc w:val="both"/>
        <w:rPr>
          <w:rFonts w:ascii="Arial" w:hAnsi="Arial" w:cs="Arial"/>
          <w:sz w:val="24"/>
          <w:szCs w:val="24"/>
        </w:rPr>
      </w:pPr>
    </w:p>
    <w:p w:rsidR="005B01D6" w:rsidRDefault="005B01D6" w:rsidP="00CA3077">
      <w:pPr>
        <w:tabs>
          <w:tab w:val="left" w:pos="4860"/>
          <w:tab w:val="left" w:pos="5400"/>
        </w:tabs>
        <w:rPr>
          <w:rFonts w:ascii="Arial" w:eastAsia="Arial Unicode MS" w:hAnsi="Arial" w:cs="Arial"/>
          <w:sz w:val="24"/>
          <w:szCs w:val="24"/>
        </w:rPr>
      </w:pPr>
      <w:r>
        <w:rPr>
          <w:rFonts w:ascii="Arial" w:hAnsi="Arial" w:cs="Arial"/>
          <w:sz w:val="24"/>
          <w:szCs w:val="24"/>
        </w:rPr>
        <w:t xml:space="preserve">                                                         </w:t>
      </w:r>
      <w:r w:rsidR="000F1014">
        <w:rPr>
          <w:rFonts w:ascii="Arial" w:eastAsia="Arial Unicode MS" w:hAnsi="Arial" w:cs="Arial"/>
          <w:sz w:val="24"/>
          <w:szCs w:val="24"/>
        </w:rPr>
        <w:t>Sunggumin</w:t>
      </w:r>
      <w:r w:rsidR="00B55F26">
        <w:rPr>
          <w:rFonts w:ascii="Arial" w:eastAsia="Arial Unicode MS" w:hAnsi="Arial" w:cs="Arial"/>
          <w:sz w:val="24"/>
          <w:szCs w:val="24"/>
        </w:rPr>
        <w:t>asa, 20 Pebruari 2023</w:t>
      </w:r>
    </w:p>
    <w:p w:rsidR="005B01D6" w:rsidRDefault="005B01D6" w:rsidP="005B01D6">
      <w:pPr>
        <w:tabs>
          <w:tab w:val="left" w:pos="3828"/>
        </w:tabs>
        <w:ind w:left="3828" w:hanging="1231"/>
        <w:rPr>
          <w:rFonts w:ascii="Arial" w:eastAsia="Arial Unicode MS" w:hAnsi="Arial" w:cs="Arial"/>
          <w:b/>
          <w:sz w:val="24"/>
          <w:szCs w:val="24"/>
        </w:rPr>
      </w:pPr>
      <w:r>
        <w:rPr>
          <w:rFonts w:ascii="Arial" w:eastAsia="Arial Unicode MS" w:hAnsi="Arial" w:cs="Arial"/>
          <w:b/>
          <w:sz w:val="24"/>
          <w:szCs w:val="24"/>
        </w:rPr>
        <w:t xml:space="preserve">                  Kepala Dinas Pemberdayaan  Perempuan              dan Perlindungan Anak Kabupaten gowa,                                    </w:t>
      </w:r>
    </w:p>
    <w:p w:rsidR="005B01D6" w:rsidRDefault="005B01D6" w:rsidP="005B01D6">
      <w:pPr>
        <w:tabs>
          <w:tab w:val="left" w:pos="4860"/>
          <w:tab w:val="left" w:pos="5400"/>
        </w:tabs>
        <w:ind w:left="2160" w:firstLine="720"/>
        <w:rPr>
          <w:rFonts w:ascii="Arial" w:eastAsia="Arial Unicode MS" w:hAnsi="Arial" w:cs="Arial"/>
          <w:b/>
          <w:sz w:val="24"/>
          <w:szCs w:val="24"/>
        </w:rPr>
      </w:pPr>
      <w:r>
        <w:rPr>
          <w:rFonts w:ascii="Arial" w:eastAsia="Arial Unicode MS" w:hAnsi="Arial" w:cs="Arial"/>
          <w:b/>
          <w:sz w:val="24"/>
          <w:szCs w:val="24"/>
        </w:rPr>
        <w:t xml:space="preserve">                </w:t>
      </w:r>
    </w:p>
    <w:p w:rsidR="005B01D6" w:rsidRDefault="005B01D6" w:rsidP="005B01D6">
      <w:pPr>
        <w:tabs>
          <w:tab w:val="left" w:pos="4860"/>
          <w:tab w:val="left" w:pos="5400"/>
        </w:tabs>
        <w:ind w:left="2160" w:firstLine="720"/>
        <w:rPr>
          <w:rFonts w:ascii="Arial" w:eastAsia="Arial Unicode MS" w:hAnsi="Arial" w:cs="Arial"/>
          <w:sz w:val="24"/>
          <w:szCs w:val="24"/>
        </w:rPr>
      </w:pPr>
    </w:p>
    <w:p w:rsidR="005B01D6" w:rsidRDefault="005B01D6" w:rsidP="005B01D6">
      <w:pPr>
        <w:tabs>
          <w:tab w:val="left" w:pos="4680"/>
          <w:tab w:val="left" w:pos="5400"/>
        </w:tabs>
        <w:spacing w:after="0"/>
        <w:ind w:left="2160" w:firstLine="720"/>
        <w:rPr>
          <w:rFonts w:ascii="Arial" w:eastAsia="Arial Unicode MS" w:hAnsi="Arial" w:cs="Arial"/>
          <w:b/>
          <w:sz w:val="24"/>
          <w:szCs w:val="24"/>
          <w:u w:val="thick"/>
        </w:rPr>
      </w:pPr>
      <w:r>
        <w:rPr>
          <w:rFonts w:ascii="Arial" w:eastAsia="Arial Unicode MS" w:hAnsi="Arial" w:cs="Arial"/>
          <w:sz w:val="24"/>
          <w:szCs w:val="24"/>
        </w:rPr>
        <w:t xml:space="preserve">              </w:t>
      </w:r>
      <w:r>
        <w:rPr>
          <w:rFonts w:ascii="Arial" w:eastAsia="Arial Unicode MS" w:hAnsi="Arial" w:cs="Arial"/>
          <w:b/>
          <w:sz w:val="24"/>
          <w:szCs w:val="24"/>
          <w:u w:val="thick"/>
        </w:rPr>
        <w:t xml:space="preserve">KAWAIDAH ALHAM,S.Sos,M.Si                        </w:t>
      </w:r>
    </w:p>
    <w:p w:rsidR="005B01D6" w:rsidRDefault="005B01D6" w:rsidP="005B01D6">
      <w:pPr>
        <w:tabs>
          <w:tab w:val="left" w:pos="4680"/>
          <w:tab w:val="left" w:pos="5400"/>
        </w:tabs>
        <w:spacing w:after="0"/>
        <w:ind w:left="2160" w:firstLine="720"/>
        <w:rPr>
          <w:rFonts w:ascii="Arial" w:eastAsia="Arial Unicode MS" w:hAnsi="Arial" w:cs="Arial"/>
          <w:sz w:val="24"/>
          <w:szCs w:val="24"/>
        </w:rPr>
      </w:pPr>
      <w:r>
        <w:rPr>
          <w:rFonts w:ascii="Arial" w:eastAsia="Arial Unicode MS" w:hAnsi="Arial" w:cs="Arial"/>
          <w:sz w:val="24"/>
          <w:szCs w:val="24"/>
        </w:rPr>
        <w:t xml:space="preserve">            </w:t>
      </w:r>
      <w:r w:rsidR="00B55F26">
        <w:rPr>
          <w:rFonts w:ascii="Arial" w:eastAsia="Arial Unicode MS" w:hAnsi="Arial" w:cs="Arial"/>
          <w:sz w:val="24"/>
          <w:szCs w:val="24"/>
        </w:rPr>
        <w:t xml:space="preserve">  Pangkat : Pembina Utama Muda, IV c</w:t>
      </w:r>
    </w:p>
    <w:p w:rsidR="005B01D6" w:rsidRDefault="005B01D6" w:rsidP="005B01D6">
      <w:pPr>
        <w:tabs>
          <w:tab w:val="left" w:pos="4680"/>
          <w:tab w:val="left" w:pos="5400"/>
        </w:tabs>
        <w:spacing w:after="0"/>
        <w:ind w:left="2160" w:firstLine="720"/>
        <w:rPr>
          <w:rFonts w:ascii="Arial" w:eastAsia="Arial Unicode MS" w:hAnsi="Arial" w:cs="Arial"/>
          <w:sz w:val="24"/>
          <w:szCs w:val="24"/>
        </w:rPr>
      </w:pPr>
      <w:r>
        <w:rPr>
          <w:rFonts w:ascii="Arial" w:eastAsia="Arial Unicode MS" w:hAnsi="Arial" w:cs="Arial"/>
          <w:sz w:val="24"/>
          <w:szCs w:val="24"/>
        </w:rPr>
        <w:t xml:space="preserve">              Nip. 19661129 198603 2 003                             </w:t>
      </w:r>
    </w:p>
    <w:p w:rsidR="005B01D6" w:rsidRDefault="005B01D6" w:rsidP="005B01D6">
      <w:pPr>
        <w:tabs>
          <w:tab w:val="left" w:pos="4680"/>
          <w:tab w:val="left" w:pos="5400"/>
        </w:tabs>
        <w:spacing w:after="0"/>
        <w:ind w:left="2160" w:firstLine="720"/>
        <w:rPr>
          <w:rFonts w:ascii="Arial" w:eastAsia="Arial Unicode MS" w:hAnsi="Arial" w:cs="Arial"/>
          <w:sz w:val="24"/>
          <w:szCs w:val="24"/>
        </w:rPr>
      </w:pPr>
    </w:p>
    <w:p w:rsidR="00A362BB" w:rsidRPr="009054E7" w:rsidRDefault="00A362BB" w:rsidP="005B01D6">
      <w:pPr>
        <w:spacing w:line="360" w:lineRule="auto"/>
        <w:ind w:left="851"/>
        <w:jc w:val="both"/>
        <w:rPr>
          <w:rFonts w:ascii="Arial" w:hAnsi="Arial" w:cs="Arial"/>
          <w:b/>
          <w:sz w:val="24"/>
          <w:szCs w:val="24"/>
        </w:rPr>
      </w:pPr>
    </w:p>
    <w:p w:rsidR="00A17ABA" w:rsidRDefault="00A17ABA" w:rsidP="00706FE8">
      <w:pPr>
        <w:tabs>
          <w:tab w:val="left" w:pos="4395"/>
          <w:tab w:val="left" w:pos="5387"/>
        </w:tabs>
        <w:spacing w:line="240" w:lineRule="auto"/>
        <w:contextualSpacing/>
        <w:jc w:val="both"/>
        <w:rPr>
          <w:rFonts w:ascii="Arial" w:hAnsi="Arial" w:cs="Arial"/>
          <w:sz w:val="24"/>
          <w:szCs w:val="24"/>
        </w:rPr>
      </w:pPr>
    </w:p>
    <w:p w:rsidR="00AB7F9B" w:rsidRPr="00650566" w:rsidRDefault="00AB7F9B" w:rsidP="006B7D76">
      <w:pPr>
        <w:tabs>
          <w:tab w:val="left" w:pos="3345"/>
          <w:tab w:val="left" w:pos="4395"/>
          <w:tab w:val="left" w:pos="5387"/>
        </w:tabs>
        <w:spacing w:line="360" w:lineRule="auto"/>
        <w:contextualSpacing/>
        <w:jc w:val="both"/>
        <w:rPr>
          <w:rFonts w:ascii="Arial" w:hAnsi="Arial" w:cs="Arial"/>
          <w:sz w:val="24"/>
          <w:szCs w:val="24"/>
          <w:lang w:val="en-US"/>
        </w:rPr>
      </w:pPr>
      <w:r w:rsidRPr="00650566">
        <w:rPr>
          <w:rFonts w:ascii="Arial" w:hAnsi="Arial" w:cs="Arial"/>
          <w:sz w:val="24"/>
          <w:szCs w:val="24"/>
          <w:lang w:val="en-US"/>
        </w:rPr>
        <w:tab/>
      </w:r>
      <w:r w:rsidR="006B7D76">
        <w:rPr>
          <w:rFonts w:ascii="Arial" w:hAnsi="Arial" w:cs="Arial"/>
          <w:sz w:val="24"/>
          <w:szCs w:val="24"/>
          <w:lang w:val="en-US"/>
        </w:rPr>
        <w:tab/>
      </w:r>
      <w:r w:rsidRPr="00650566">
        <w:rPr>
          <w:rFonts w:ascii="Arial" w:hAnsi="Arial" w:cs="Arial"/>
          <w:sz w:val="24"/>
          <w:szCs w:val="24"/>
          <w:lang w:val="en-US"/>
        </w:rPr>
        <w:tab/>
      </w:r>
      <w:r w:rsidRPr="00650566">
        <w:rPr>
          <w:rFonts w:ascii="Arial" w:hAnsi="Arial" w:cs="Arial"/>
          <w:sz w:val="24"/>
          <w:szCs w:val="24"/>
          <w:lang w:val="en-US"/>
        </w:rPr>
        <w:tab/>
      </w:r>
    </w:p>
    <w:p w:rsidR="00AB7F9B" w:rsidRPr="00650566" w:rsidRDefault="00AB7F9B" w:rsidP="00650566">
      <w:pPr>
        <w:spacing w:line="360" w:lineRule="auto"/>
        <w:jc w:val="both"/>
        <w:rPr>
          <w:rFonts w:ascii="Arial" w:hAnsi="Arial" w:cs="Arial"/>
          <w:sz w:val="24"/>
          <w:szCs w:val="24"/>
          <w:lang w:val="en-US"/>
        </w:rPr>
      </w:pPr>
    </w:p>
    <w:p w:rsidR="00AB7F9B" w:rsidRPr="00650566" w:rsidRDefault="00AB7F9B" w:rsidP="00650566">
      <w:pPr>
        <w:spacing w:line="360" w:lineRule="auto"/>
        <w:jc w:val="both"/>
        <w:rPr>
          <w:rFonts w:ascii="Arial" w:hAnsi="Arial" w:cs="Arial"/>
          <w:sz w:val="24"/>
          <w:szCs w:val="24"/>
          <w:lang w:val="en-US"/>
        </w:rPr>
      </w:pPr>
    </w:p>
    <w:p w:rsidR="000F4001" w:rsidRPr="00650566" w:rsidRDefault="000F4001" w:rsidP="00650566">
      <w:pPr>
        <w:spacing w:line="360" w:lineRule="auto"/>
        <w:ind w:left="851"/>
        <w:jc w:val="both"/>
        <w:rPr>
          <w:rFonts w:ascii="Arial" w:hAnsi="Arial" w:cs="Arial"/>
          <w:sz w:val="24"/>
          <w:szCs w:val="24"/>
          <w:lang w:val="en-US"/>
        </w:rPr>
      </w:pPr>
    </w:p>
    <w:p w:rsidR="009736C1" w:rsidRDefault="009736C1" w:rsidP="00650566">
      <w:pPr>
        <w:spacing w:line="360" w:lineRule="auto"/>
        <w:ind w:left="1701" w:firstLine="426"/>
        <w:jc w:val="both"/>
        <w:rPr>
          <w:rFonts w:ascii="Arial" w:hAnsi="Arial" w:cs="Arial"/>
          <w:sz w:val="24"/>
          <w:szCs w:val="24"/>
        </w:rPr>
      </w:pPr>
    </w:p>
    <w:sectPr w:rsidR="009736C1" w:rsidSect="00480D48">
      <w:footerReference w:type="default" r:id="rId8"/>
      <w:pgSz w:w="12240" w:h="20160" w:code="5"/>
      <w:pgMar w:top="1701" w:right="1395" w:bottom="2160" w:left="1440" w:header="709" w:footer="21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EB" w:rsidRDefault="00D233EB" w:rsidP="0022178C">
      <w:pPr>
        <w:spacing w:after="0" w:line="240" w:lineRule="auto"/>
      </w:pPr>
      <w:r>
        <w:separator/>
      </w:r>
    </w:p>
  </w:endnote>
  <w:endnote w:type="continuationSeparator" w:id="1">
    <w:p w:rsidR="00D233EB" w:rsidRDefault="00D233EB" w:rsidP="00221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Arial"/>
    <w:charset w:val="00"/>
    <w:family w:val="swiss"/>
    <w:pitch w:val="variable"/>
    <w:sig w:usb0="00000001"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EE" w:rsidRPr="00ED0A30" w:rsidRDefault="0082658D" w:rsidP="00BC7C26">
    <w:pPr>
      <w:pStyle w:val="Footer"/>
      <w:pBdr>
        <w:top w:val="thinThickSmallGap" w:sz="24" w:space="12" w:color="622423"/>
      </w:pBdr>
      <w:tabs>
        <w:tab w:val="clear" w:pos="4320"/>
        <w:tab w:val="clear" w:pos="8640"/>
        <w:tab w:val="right" w:pos="8648"/>
      </w:tabs>
      <w:rPr>
        <w:rFonts w:ascii="Agency FB" w:hAnsi="Agency FB"/>
        <w:lang w:val="id-ID"/>
      </w:rPr>
    </w:pPr>
    <w:r>
      <w:rPr>
        <w:rFonts w:ascii="Agency FB" w:hAnsi="Agency FB"/>
        <w:lang w:val="id-ID"/>
      </w:rPr>
      <w:t>CALK  DP3A 2022</w:t>
    </w:r>
  </w:p>
  <w:p w:rsidR="00AA68EE" w:rsidRPr="00ED0A30" w:rsidRDefault="00AA68EE" w:rsidP="00BC7C26">
    <w:pPr>
      <w:pStyle w:val="Footer"/>
      <w:pBdr>
        <w:top w:val="thinThickSmallGap" w:sz="24" w:space="12" w:color="622423"/>
      </w:pBdr>
      <w:tabs>
        <w:tab w:val="clear" w:pos="4320"/>
        <w:tab w:val="clear" w:pos="8640"/>
        <w:tab w:val="left" w:pos="3969"/>
        <w:tab w:val="right" w:pos="8648"/>
      </w:tabs>
      <w:rPr>
        <w:rFonts w:ascii="Agency FB" w:hAnsi="Agency FB"/>
        <w:lang w:val="id-ID"/>
      </w:rPr>
    </w:pPr>
    <w:r w:rsidRPr="00ED0A30">
      <w:rPr>
        <w:rFonts w:ascii="Agency FB" w:hAnsi="Agency FB"/>
        <w:lang w:val="id-ID"/>
      </w:rPr>
      <w:tab/>
    </w:r>
    <w:r>
      <w:rPr>
        <w:rFonts w:ascii="Cambria" w:hAnsi="Cambria"/>
        <w:lang w:val="id-ID"/>
      </w:rPr>
      <w:tab/>
    </w:r>
    <w:r w:rsidRPr="00ED0A30">
      <w:rPr>
        <w:rFonts w:ascii="Agency FB" w:hAnsi="Agency FB"/>
        <w:lang w:val="id-ID"/>
      </w:rPr>
      <w:t xml:space="preserve">Halaman </w:t>
    </w:r>
    <w:r w:rsidR="00FC0003" w:rsidRPr="00ED0A30">
      <w:rPr>
        <w:rFonts w:ascii="Agency FB" w:hAnsi="Agency FB"/>
      </w:rPr>
      <w:fldChar w:fldCharType="begin"/>
    </w:r>
    <w:r w:rsidRPr="00ED0A30">
      <w:rPr>
        <w:rFonts w:ascii="Agency FB" w:hAnsi="Agency FB"/>
      </w:rPr>
      <w:instrText xml:space="preserve"> PAGE   \* MERGEFORMAT </w:instrText>
    </w:r>
    <w:r w:rsidR="00FC0003" w:rsidRPr="00ED0A30">
      <w:rPr>
        <w:rFonts w:ascii="Agency FB" w:hAnsi="Agency FB"/>
      </w:rPr>
      <w:fldChar w:fldCharType="separate"/>
    </w:r>
    <w:r w:rsidR="0082658D">
      <w:rPr>
        <w:rFonts w:ascii="Agency FB" w:hAnsi="Agency FB"/>
        <w:noProof/>
      </w:rPr>
      <w:t>4</w:t>
    </w:r>
    <w:r w:rsidR="00FC0003" w:rsidRPr="00ED0A30">
      <w:rPr>
        <w:rFonts w:ascii="Agency FB" w:hAnsi="Agency FB"/>
        <w:noProof/>
      </w:rPr>
      <w:fldChar w:fldCharType="end"/>
    </w:r>
  </w:p>
  <w:p w:rsidR="00AA68EE" w:rsidRDefault="00AA6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EB" w:rsidRDefault="00D233EB" w:rsidP="0022178C">
      <w:pPr>
        <w:spacing w:after="0" w:line="240" w:lineRule="auto"/>
      </w:pPr>
      <w:r>
        <w:separator/>
      </w:r>
    </w:p>
  </w:footnote>
  <w:footnote w:type="continuationSeparator" w:id="1">
    <w:p w:rsidR="00D233EB" w:rsidRDefault="00D233EB" w:rsidP="00221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4EF"/>
    <w:multiLevelType w:val="multilevel"/>
    <w:tmpl w:val="A648AFC6"/>
    <w:lvl w:ilvl="0">
      <w:start w:val="3"/>
      <w:numFmt w:val="decimal"/>
      <w:lvlText w:val="%1"/>
      <w:lvlJc w:val="left"/>
      <w:pPr>
        <w:ind w:left="585" w:hanging="585"/>
      </w:pPr>
      <w:rPr>
        <w:rFonts w:hint="default"/>
      </w:rPr>
    </w:lvl>
    <w:lvl w:ilvl="1">
      <w:start w:val="1"/>
      <w:numFmt w:val="decimal"/>
      <w:lvlText w:val="%1.%2"/>
      <w:lvlJc w:val="left"/>
      <w:pPr>
        <w:ind w:left="798" w:hanging="58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
    <w:nsid w:val="0E3E23EC"/>
    <w:multiLevelType w:val="hybridMultilevel"/>
    <w:tmpl w:val="92D80A42"/>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nsid w:val="123B2325"/>
    <w:multiLevelType w:val="hybridMultilevel"/>
    <w:tmpl w:val="D5C46D18"/>
    <w:lvl w:ilvl="0" w:tplc="04210011">
      <w:start w:val="1"/>
      <w:numFmt w:val="decimal"/>
      <w:lvlText w:val="%1)"/>
      <w:lvlJc w:val="left"/>
      <w:pPr>
        <w:ind w:left="2138" w:hanging="360"/>
      </w:pPr>
    </w:lvl>
    <w:lvl w:ilvl="1" w:tplc="4CF01584">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2F6111F"/>
    <w:multiLevelType w:val="multilevel"/>
    <w:tmpl w:val="F6AE3DB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3D34491"/>
    <w:multiLevelType w:val="hybridMultilevel"/>
    <w:tmpl w:val="83DE62D4"/>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5B871A3"/>
    <w:multiLevelType w:val="hybridMultilevel"/>
    <w:tmpl w:val="CC0A22F4"/>
    <w:lvl w:ilvl="0" w:tplc="04210001">
      <w:start w:val="1"/>
      <w:numFmt w:val="bullet"/>
      <w:lvlText w:val=""/>
      <w:lvlJc w:val="left"/>
      <w:pPr>
        <w:ind w:left="2781" w:hanging="360"/>
      </w:pPr>
      <w:rPr>
        <w:rFonts w:ascii="Symbol" w:hAnsi="Symbol" w:hint="default"/>
      </w:rPr>
    </w:lvl>
    <w:lvl w:ilvl="1" w:tplc="04210003" w:tentative="1">
      <w:start w:val="1"/>
      <w:numFmt w:val="bullet"/>
      <w:lvlText w:val="o"/>
      <w:lvlJc w:val="left"/>
      <w:pPr>
        <w:ind w:left="3501" w:hanging="360"/>
      </w:pPr>
      <w:rPr>
        <w:rFonts w:ascii="Courier New" w:hAnsi="Courier New" w:cs="Courier New" w:hint="default"/>
      </w:rPr>
    </w:lvl>
    <w:lvl w:ilvl="2" w:tplc="04210005" w:tentative="1">
      <w:start w:val="1"/>
      <w:numFmt w:val="bullet"/>
      <w:lvlText w:val=""/>
      <w:lvlJc w:val="left"/>
      <w:pPr>
        <w:ind w:left="4221" w:hanging="360"/>
      </w:pPr>
      <w:rPr>
        <w:rFonts w:ascii="Wingdings" w:hAnsi="Wingdings" w:hint="default"/>
      </w:rPr>
    </w:lvl>
    <w:lvl w:ilvl="3" w:tplc="04210001" w:tentative="1">
      <w:start w:val="1"/>
      <w:numFmt w:val="bullet"/>
      <w:lvlText w:val=""/>
      <w:lvlJc w:val="left"/>
      <w:pPr>
        <w:ind w:left="4941" w:hanging="360"/>
      </w:pPr>
      <w:rPr>
        <w:rFonts w:ascii="Symbol" w:hAnsi="Symbol" w:hint="default"/>
      </w:rPr>
    </w:lvl>
    <w:lvl w:ilvl="4" w:tplc="04210003" w:tentative="1">
      <w:start w:val="1"/>
      <w:numFmt w:val="bullet"/>
      <w:lvlText w:val="o"/>
      <w:lvlJc w:val="left"/>
      <w:pPr>
        <w:ind w:left="5661" w:hanging="360"/>
      </w:pPr>
      <w:rPr>
        <w:rFonts w:ascii="Courier New" w:hAnsi="Courier New" w:cs="Courier New" w:hint="default"/>
      </w:rPr>
    </w:lvl>
    <w:lvl w:ilvl="5" w:tplc="04210005" w:tentative="1">
      <w:start w:val="1"/>
      <w:numFmt w:val="bullet"/>
      <w:lvlText w:val=""/>
      <w:lvlJc w:val="left"/>
      <w:pPr>
        <w:ind w:left="6381" w:hanging="360"/>
      </w:pPr>
      <w:rPr>
        <w:rFonts w:ascii="Wingdings" w:hAnsi="Wingdings" w:hint="default"/>
      </w:rPr>
    </w:lvl>
    <w:lvl w:ilvl="6" w:tplc="04210001" w:tentative="1">
      <w:start w:val="1"/>
      <w:numFmt w:val="bullet"/>
      <w:lvlText w:val=""/>
      <w:lvlJc w:val="left"/>
      <w:pPr>
        <w:ind w:left="7101" w:hanging="360"/>
      </w:pPr>
      <w:rPr>
        <w:rFonts w:ascii="Symbol" w:hAnsi="Symbol" w:hint="default"/>
      </w:rPr>
    </w:lvl>
    <w:lvl w:ilvl="7" w:tplc="04210003" w:tentative="1">
      <w:start w:val="1"/>
      <w:numFmt w:val="bullet"/>
      <w:lvlText w:val="o"/>
      <w:lvlJc w:val="left"/>
      <w:pPr>
        <w:ind w:left="7821" w:hanging="360"/>
      </w:pPr>
      <w:rPr>
        <w:rFonts w:ascii="Courier New" w:hAnsi="Courier New" w:cs="Courier New" w:hint="default"/>
      </w:rPr>
    </w:lvl>
    <w:lvl w:ilvl="8" w:tplc="04210005" w:tentative="1">
      <w:start w:val="1"/>
      <w:numFmt w:val="bullet"/>
      <w:lvlText w:val=""/>
      <w:lvlJc w:val="left"/>
      <w:pPr>
        <w:ind w:left="8541" w:hanging="360"/>
      </w:pPr>
      <w:rPr>
        <w:rFonts w:ascii="Wingdings" w:hAnsi="Wingdings" w:hint="default"/>
      </w:rPr>
    </w:lvl>
  </w:abstractNum>
  <w:abstractNum w:abstractNumId="6">
    <w:nsid w:val="1E462DD5"/>
    <w:multiLevelType w:val="hybridMultilevel"/>
    <w:tmpl w:val="20AA6CF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4B61DE2"/>
    <w:multiLevelType w:val="hybridMultilevel"/>
    <w:tmpl w:val="408CBC2A"/>
    <w:lvl w:ilvl="0" w:tplc="2EE09E5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
    <w:nsid w:val="2F1F03E2"/>
    <w:multiLevelType w:val="hybridMultilevel"/>
    <w:tmpl w:val="0CA8D086"/>
    <w:lvl w:ilvl="0" w:tplc="8BDAD6B2">
      <w:start w:val="1"/>
      <w:numFmt w:val="decimal"/>
      <w:lvlText w:val="%1."/>
      <w:lvlJc w:val="left"/>
      <w:pPr>
        <w:ind w:left="2563" w:hanging="360"/>
      </w:pPr>
      <w:rPr>
        <w:rFonts w:hint="default"/>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2F423F34"/>
    <w:multiLevelType w:val="hybridMultilevel"/>
    <w:tmpl w:val="C2C21F98"/>
    <w:lvl w:ilvl="0" w:tplc="AB8EFDD0">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3FDB63F1"/>
    <w:multiLevelType w:val="hybridMultilevel"/>
    <w:tmpl w:val="D38419CE"/>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FD200A"/>
    <w:multiLevelType w:val="hybridMultilevel"/>
    <w:tmpl w:val="00F28614"/>
    <w:lvl w:ilvl="0" w:tplc="75326DFA">
      <w:start w:val="2"/>
      <w:numFmt w:val="bullet"/>
      <w:lvlText w:val="-"/>
      <w:lvlJc w:val="left"/>
      <w:pPr>
        <w:ind w:left="720" w:hanging="360"/>
      </w:pPr>
      <w:rPr>
        <w:rFonts w:ascii="Calibri" w:eastAsia="Calibri" w:hAnsi="Calibri"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1D30A09"/>
    <w:multiLevelType w:val="hybridMultilevel"/>
    <w:tmpl w:val="CDC48C74"/>
    <w:lvl w:ilvl="0" w:tplc="1AE6297C">
      <w:start w:val="1"/>
      <w:numFmt w:val="bullet"/>
      <w:lvlText w:val=""/>
      <w:lvlJc w:val="left"/>
      <w:pPr>
        <w:ind w:left="2061" w:hanging="360"/>
      </w:pPr>
      <w:rPr>
        <w:rFonts w:ascii="Symbol" w:eastAsia="Calibri" w:hAnsi="Symbo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nsid w:val="4D7243CE"/>
    <w:multiLevelType w:val="hybridMultilevel"/>
    <w:tmpl w:val="5F70CFE6"/>
    <w:lvl w:ilvl="0" w:tplc="3744BD70">
      <w:start w:val="2"/>
      <w:numFmt w:val="bullet"/>
      <w:lvlText w:val="-"/>
      <w:lvlJc w:val="left"/>
      <w:pPr>
        <w:ind w:left="1080" w:hanging="360"/>
      </w:pPr>
      <w:rPr>
        <w:rFonts w:ascii="Calibri" w:eastAsia="Calibri" w:hAnsi="Calibri"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2406FD"/>
    <w:multiLevelType w:val="hybridMultilevel"/>
    <w:tmpl w:val="E68620E0"/>
    <w:lvl w:ilvl="0" w:tplc="04210001">
      <w:start w:val="1"/>
      <w:numFmt w:val="bullet"/>
      <w:lvlText w:val=""/>
      <w:lvlJc w:val="left"/>
      <w:pPr>
        <w:ind w:left="2835" w:hanging="360"/>
      </w:pPr>
      <w:rPr>
        <w:rFonts w:ascii="Symbol" w:hAnsi="Symbol" w:hint="default"/>
      </w:rPr>
    </w:lvl>
    <w:lvl w:ilvl="1" w:tplc="04210003">
      <w:start w:val="1"/>
      <w:numFmt w:val="bullet"/>
      <w:lvlText w:val="o"/>
      <w:lvlJc w:val="left"/>
      <w:pPr>
        <w:ind w:left="3555" w:hanging="360"/>
      </w:pPr>
      <w:rPr>
        <w:rFonts w:ascii="Courier New" w:hAnsi="Courier New" w:cs="Courier New" w:hint="default"/>
      </w:rPr>
    </w:lvl>
    <w:lvl w:ilvl="2" w:tplc="04210005" w:tentative="1">
      <w:start w:val="1"/>
      <w:numFmt w:val="bullet"/>
      <w:lvlText w:val=""/>
      <w:lvlJc w:val="left"/>
      <w:pPr>
        <w:ind w:left="4275" w:hanging="360"/>
      </w:pPr>
      <w:rPr>
        <w:rFonts w:ascii="Wingdings" w:hAnsi="Wingdings" w:hint="default"/>
      </w:rPr>
    </w:lvl>
    <w:lvl w:ilvl="3" w:tplc="04210001" w:tentative="1">
      <w:start w:val="1"/>
      <w:numFmt w:val="bullet"/>
      <w:lvlText w:val=""/>
      <w:lvlJc w:val="left"/>
      <w:pPr>
        <w:ind w:left="4995" w:hanging="360"/>
      </w:pPr>
      <w:rPr>
        <w:rFonts w:ascii="Symbol" w:hAnsi="Symbol" w:hint="default"/>
      </w:rPr>
    </w:lvl>
    <w:lvl w:ilvl="4" w:tplc="04210003" w:tentative="1">
      <w:start w:val="1"/>
      <w:numFmt w:val="bullet"/>
      <w:lvlText w:val="o"/>
      <w:lvlJc w:val="left"/>
      <w:pPr>
        <w:ind w:left="5715" w:hanging="360"/>
      </w:pPr>
      <w:rPr>
        <w:rFonts w:ascii="Courier New" w:hAnsi="Courier New" w:cs="Courier New" w:hint="default"/>
      </w:rPr>
    </w:lvl>
    <w:lvl w:ilvl="5" w:tplc="04210005" w:tentative="1">
      <w:start w:val="1"/>
      <w:numFmt w:val="bullet"/>
      <w:lvlText w:val=""/>
      <w:lvlJc w:val="left"/>
      <w:pPr>
        <w:ind w:left="6435" w:hanging="360"/>
      </w:pPr>
      <w:rPr>
        <w:rFonts w:ascii="Wingdings" w:hAnsi="Wingdings" w:hint="default"/>
      </w:rPr>
    </w:lvl>
    <w:lvl w:ilvl="6" w:tplc="04210001" w:tentative="1">
      <w:start w:val="1"/>
      <w:numFmt w:val="bullet"/>
      <w:lvlText w:val=""/>
      <w:lvlJc w:val="left"/>
      <w:pPr>
        <w:ind w:left="7155" w:hanging="360"/>
      </w:pPr>
      <w:rPr>
        <w:rFonts w:ascii="Symbol" w:hAnsi="Symbol" w:hint="default"/>
      </w:rPr>
    </w:lvl>
    <w:lvl w:ilvl="7" w:tplc="04210003" w:tentative="1">
      <w:start w:val="1"/>
      <w:numFmt w:val="bullet"/>
      <w:lvlText w:val="o"/>
      <w:lvlJc w:val="left"/>
      <w:pPr>
        <w:ind w:left="7875" w:hanging="360"/>
      </w:pPr>
      <w:rPr>
        <w:rFonts w:ascii="Courier New" w:hAnsi="Courier New" w:cs="Courier New" w:hint="default"/>
      </w:rPr>
    </w:lvl>
    <w:lvl w:ilvl="8" w:tplc="04210005" w:tentative="1">
      <w:start w:val="1"/>
      <w:numFmt w:val="bullet"/>
      <w:lvlText w:val=""/>
      <w:lvlJc w:val="left"/>
      <w:pPr>
        <w:ind w:left="8595" w:hanging="360"/>
      </w:pPr>
      <w:rPr>
        <w:rFonts w:ascii="Wingdings" w:hAnsi="Wingdings" w:hint="default"/>
      </w:rPr>
    </w:lvl>
  </w:abstractNum>
  <w:abstractNum w:abstractNumId="15">
    <w:nsid w:val="52C10F45"/>
    <w:multiLevelType w:val="hybridMultilevel"/>
    <w:tmpl w:val="B6B0121C"/>
    <w:lvl w:ilvl="0" w:tplc="FC6E91D2">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6">
    <w:nsid w:val="543C4715"/>
    <w:multiLevelType w:val="hybridMultilevel"/>
    <w:tmpl w:val="43BCF210"/>
    <w:lvl w:ilvl="0" w:tplc="746A6FC4">
      <w:start w:val="3"/>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54F51445"/>
    <w:multiLevelType w:val="hybridMultilevel"/>
    <w:tmpl w:val="F472468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590B48B2"/>
    <w:multiLevelType w:val="hybridMultilevel"/>
    <w:tmpl w:val="0CA8D086"/>
    <w:lvl w:ilvl="0" w:tplc="8BDAD6B2">
      <w:start w:val="1"/>
      <w:numFmt w:val="decimal"/>
      <w:lvlText w:val="%1."/>
      <w:lvlJc w:val="left"/>
      <w:pPr>
        <w:ind w:left="2563" w:hanging="360"/>
      </w:pPr>
      <w:rPr>
        <w:rFonts w:hint="default"/>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9">
    <w:nsid w:val="591A14FC"/>
    <w:multiLevelType w:val="hybridMultilevel"/>
    <w:tmpl w:val="C9404CC2"/>
    <w:lvl w:ilvl="0" w:tplc="E52C79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BE65EBB"/>
    <w:multiLevelType w:val="hybridMultilevel"/>
    <w:tmpl w:val="E2D0F8F2"/>
    <w:lvl w:ilvl="0" w:tplc="04210011">
      <w:start w:val="1"/>
      <w:numFmt w:val="decimal"/>
      <w:lvlText w:val="%1)"/>
      <w:lvlJc w:val="left"/>
      <w:pPr>
        <w:ind w:left="2138" w:hanging="360"/>
      </w:pPr>
    </w:lvl>
    <w:lvl w:ilvl="1" w:tplc="4CF01584">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671904AD"/>
    <w:multiLevelType w:val="multilevel"/>
    <w:tmpl w:val="280CC4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534E1"/>
    <w:multiLevelType w:val="hybridMultilevel"/>
    <w:tmpl w:val="F8DA4AB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69F81CA2"/>
    <w:multiLevelType w:val="hybridMultilevel"/>
    <w:tmpl w:val="513E218A"/>
    <w:lvl w:ilvl="0" w:tplc="0421000B">
      <w:start w:val="1"/>
      <w:numFmt w:val="bullet"/>
      <w:lvlText w:val=""/>
      <w:lvlJc w:val="left"/>
      <w:pPr>
        <w:ind w:left="3272" w:hanging="360"/>
      </w:pPr>
      <w:rPr>
        <w:rFonts w:ascii="Wingdings" w:hAnsi="Wingdings"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24">
    <w:nsid w:val="6A03475B"/>
    <w:multiLevelType w:val="hybridMultilevel"/>
    <w:tmpl w:val="73E0B2B2"/>
    <w:lvl w:ilvl="0" w:tplc="3744BD70">
      <w:start w:val="2"/>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BB25AC1"/>
    <w:multiLevelType w:val="multilevel"/>
    <w:tmpl w:val="C33A24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5D53F1"/>
    <w:multiLevelType w:val="hybridMultilevel"/>
    <w:tmpl w:val="F6FCBF4E"/>
    <w:lvl w:ilvl="0" w:tplc="75326DFA">
      <w:start w:val="2"/>
      <w:numFmt w:val="bullet"/>
      <w:lvlText w:val="-"/>
      <w:lvlJc w:val="left"/>
      <w:pPr>
        <w:ind w:left="720" w:hanging="360"/>
      </w:pPr>
      <w:rPr>
        <w:rFonts w:ascii="Calibri" w:eastAsia="Calibri" w:hAnsi="Calibri"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C762059"/>
    <w:multiLevelType w:val="hybridMultilevel"/>
    <w:tmpl w:val="895406A6"/>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num w:numId="1">
    <w:abstractNumId w:val="21"/>
  </w:num>
  <w:num w:numId="2">
    <w:abstractNumId w:val="13"/>
  </w:num>
  <w:num w:numId="3">
    <w:abstractNumId w:val="3"/>
  </w:num>
  <w:num w:numId="4">
    <w:abstractNumId w:val="24"/>
  </w:num>
  <w:num w:numId="5">
    <w:abstractNumId w:val="10"/>
  </w:num>
  <w:num w:numId="6">
    <w:abstractNumId w:val="19"/>
  </w:num>
  <w:num w:numId="7">
    <w:abstractNumId w:val="20"/>
  </w:num>
  <w:num w:numId="8">
    <w:abstractNumId w:val="4"/>
  </w:num>
  <w:num w:numId="9">
    <w:abstractNumId w:val="27"/>
  </w:num>
  <w:num w:numId="10">
    <w:abstractNumId w:val="1"/>
  </w:num>
  <w:num w:numId="11">
    <w:abstractNumId w:val="22"/>
  </w:num>
  <w:num w:numId="12">
    <w:abstractNumId w:val="17"/>
  </w:num>
  <w:num w:numId="13">
    <w:abstractNumId w:val="2"/>
  </w:num>
  <w:num w:numId="14">
    <w:abstractNumId w:val="23"/>
  </w:num>
  <w:num w:numId="15">
    <w:abstractNumId w:val="7"/>
  </w:num>
  <w:num w:numId="16">
    <w:abstractNumId w:val="6"/>
  </w:num>
  <w:num w:numId="17">
    <w:abstractNumId w:val="11"/>
  </w:num>
  <w:num w:numId="18">
    <w:abstractNumId w:val="26"/>
  </w:num>
  <w:num w:numId="19">
    <w:abstractNumId w:val="12"/>
  </w:num>
  <w:num w:numId="20">
    <w:abstractNumId w:val="14"/>
  </w:num>
  <w:num w:numId="21">
    <w:abstractNumId w:val="5"/>
  </w:num>
  <w:num w:numId="22">
    <w:abstractNumId w:val="25"/>
  </w:num>
  <w:num w:numId="23">
    <w:abstractNumId w:val="16"/>
  </w:num>
  <w:num w:numId="24">
    <w:abstractNumId w:val="15"/>
  </w:num>
  <w:num w:numId="25">
    <w:abstractNumId w:val="0"/>
  </w:num>
  <w:num w:numId="26">
    <w:abstractNumId w:val="9"/>
  </w:num>
  <w:num w:numId="27">
    <w:abstractNumId w:val="18"/>
  </w:num>
  <w:num w:numId="28">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EA1CAB"/>
    <w:rsid w:val="0000040D"/>
    <w:rsid w:val="000005FC"/>
    <w:rsid w:val="0000082A"/>
    <w:rsid w:val="0000088F"/>
    <w:rsid w:val="00000B1C"/>
    <w:rsid w:val="000021FB"/>
    <w:rsid w:val="000026D7"/>
    <w:rsid w:val="00002813"/>
    <w:rsid w:val="00002973"/>
    <w:rsid w:val="00002990"/>
    <w:rsid w:val="00007674"/>
    <w:rsid w:val="00010190"/>
    <w:rsid w:val="00010897"/>
    <w:rsid w:val="0001099B"/>
    <w:rsid w:val="00010D43"/>
    <w:rsid w:val="000113BC"/>
    <w:rsid w:val="00013200"/>
    <w:rsid w:val="0001337C"/>
    <w:rsid w:val="00013460"/>
    <w:rsid w:val="0001362A"/>
    <w:rsid w:val="000137FD"/>
    <w:rsid w:val="00014A27"/>
    <w:rsid w:val="00017BC0"/>
    <w:rsid w:val="00017F93"/>
    <w:rsid w:val="00020520"/>
    <w:rsid w:val="000205A1"/>
    <w:rsid w:val="000219FD"/>
    <w:rsid w:val="00021BDD"/>
    <w:rsid w:val="0002292A"/>
    <w:rsid w:val="000231D1"/>
    <w:rsid w:val="000234E6"/>
    <w:rsid w:val="00024A78"/>
    <w:rsid w:val="000276A6"/>
    <w:rsid w:val="0003062A"/>
    <w:rsid w:val="00030896"/>
    <w:rsid w:val="00031400"/>
    <w:rsid w:val="00031631"/>
    <w:rsid w:val="00031A24"/>
    <w:rsid w:val="00031E8D"/>
    <w:rsid w:val="00032A13"/>
    <w:rsid w:val="00034221"/>
    <w:rsid w:val="0003475A"/>
    <w:rsid w:val="00034A62"/>
    <w:rsid w:val="00034B59"/>
    <w:rsid w:val="00034E24"/>
    <w:rsid w:val="000354DA"/>
    <w:rsid w:val="000362D6"/>
    <w:rsid w:val="000378CB"/>
    <w:rsid w:val="00040228"/>
    <w:rsid w:val="00040E8E"/>
    <w:rsid w:val="00040EF1"/>
    <w:rsid w:val="0004441B"/>
    <w:rsid w:val="000448C5"/>
    <w:rsid w:val="00044F6A"/>
    <w:rsid w:val="00045901"/>
    <w:rsid w:val="00046B39"/>
    <w:rsid w:val="000504D8"/>
    <w:rsid w:val="00050AA3"/>
    <w:rsid w:val="00051126"/>
    <w:rsid w:val="0005154E"/>
    <w:rsid w:val="00051F8E"/>
    <w:rsid w:val="00052D76"/>
    <w:rsid w:val="000533EA"/>
    <w:rsid w:val="000557DA"/>
    <w:rsid w:val="00055BBE"/>
    <w:rsid w:val="00055D11"/>
    <w:rsid w:val="00055FA5"/>
    <w:rsid w:val="00055FAA"/>
    <w:rsid w:val="00055FC7"/>
    <w:rsid w:val="000607E8"/>
    <w:rsid w:val="00061799"/>
    <w:rsid w:val="0006223C"/>
    <w:rsid w:val="00062475"/>
    <w:rsid w:val="0006263E"/>
    <w:rsid w:val="00063DF0"/>
    <w:rsid w:val="0006433F"/>
    <w:rsid w:val="000644F6"/>
    <w:rsid w:val="000656DF"/>
    <w:rsid w:val="0006710C"/>
    <w:rsid w:val="00071BD0"/>
    <w:rsid w:val="0007214D"/>
    <w:rsid w:val="00073081"/>
    <w:rsid w:val="000742AA"/>
    <w:rsid w:val="00074355"/>
    <w:rsid w:val="00074B9D"/>
    <w:rsid w:val="00074D80"/>
    <w:rsid w:val="0007549B"/>
    <w:rsid w:val="00075CD8"/>
    <w:rsid w:val="00076BAD"/>
    <w:rsid w:val="00081964"/>
    <w:rsid w:val="00082EF3"/>
    <w:rsid w:val="000835C7"/>
    <w:rsid w:val="0008427B"/>
    <w:rsid w:val="0008508D"/>
    <w:rsid w:val="00085E7D"/>
    <w:rsid w:val="0008654F"/>
    <w:rsid w:val="0008700D"/>
    <w:rsid w:val="000871D5"/>
    <w:rsid w:val="00087CB8"/>
    <w:rsid w:val="00090389"/>
    <w:rsid w:val="00090EC3"/>
    <w:rsid w:val="000910F5"/>
    <w:rsid w:val="00091611"/>
    <w:rsid w:val="00091822"/>
    <w:rsid w:val="00092C24"/>
    <w:rsid w:val="000931ED"/>
    <w:rsid w:val="00093540"/>
    <w:rsid w:val="000939FD"/>
    <w:rsid w:val="00094442"/>
    <w:rsid w:val="00094986"/>
    <w:rsid w:val="0009557D"/>
    <w:rsid w:val="00096F7E"/>
    <w:rsid w:val="00097A2B"/>
    <w:rsid w:val="000A0A66"/>
    <w:rsid w:val="000A0C7F"/>
    <w:rsid w:val="000A0D01"/>
    <w:rsid w:val="000A2429"/>
    <w:rsid w:val="000A25D0"/>
    <w:rsid w:val="000A2BF0"/>
    <w:rsid w:val="000A3774"/>
    <w:rsid w:val="000A466E"/>
    <w:rsid w:val="000A55A9"/>
    <w:rsid w:val="000A5A50"/>
    <w:rsid w:val="000A61B7"/>
    <w:rsid w:val="000A66E5"/>
    <w:rsid w:val="000B3DFF"/>
    <w:rsid w:val="000B3F22"/>
    <w:rsid w:val="000B4123"/>
    <w:rsid w:val="000B42A2"/>
    <w:rsid w:val="000B4D5B"/>
    <w:rsid w:val="000B6C3A"/>
    <w:rsid w:val="000B6C8E"/>
    <w:rsid w:val="000C00B6"/>
    <w:rsid w:val="000C0695"/>
    <w:rsid w:val="000C07FC"/>
    <w:rsid w:val="000C0BA4"/>
    <w:rsid w:val="000C208A"/>
    <w:rsid w:val="000C402D"/>
    <w:rsid w:val="000C4141"/>
    <w:rsid w:val="000C524D"/>
    <w:rsid w:val="000C7840"/>
    <w:rsid w:val="000D05D7"/>
    <w:rsid w:val="000D2394"/>
    <w:rsid w:val="000D31BC"/>
    <w:rsid w:val="000D3BF7"/>
    <w:rsid w:val="000D3F24"/>
    <w:rsid w:val="000D4F63"/>
    <w:rsid w:val="000D5B1C"/>
    <w:rsid w:val="000D5C0D"/>
    <w:rsid w:val="000D63D8"/>
    <w:rsid w:val="000D688D"/>
    <w:rsid w:val="000D696F"/>
    <w:rsid w:val="000D6CEC"/>
    <w:rsid w:val="000D727A"/>
    <w:rsid w:val="000D7433"/>
    <w:rsid w:val="000D74E8"/>
    <w:rsid w:val="000D779B"/>
    <w:rsid w:val="000D7EC9"/>
    <w:rsid w:val="000E063E"/>
    <w:rsid w:val="000E261F"/>
    <w:rsid w:val="000E3072"/>
    <w:rsid w:val="000E3292"/>
    <w:rsid w:val="000E3E5D"/>
    <w:rsid w:val="000E48CF"/>
    <w:rsid w:val="000E4E31"/>
    <w:rsid w:val="000E5C1A"/>
    <w:rsid w:val="000E6A8E"/>
    <w:rsid w:val="000F0922"/>
    <w:rsid w:val="000F0A81"/>
    <w:rsid w:val="000F0C96"/>
    <w:rsid w:val="000F1014"/>
    <w:rsid w:val="000F2049"/>
    <w:rsid w:val="000F4001"/>
    <w:rsid w:val="000F47A2"/>
    <w:rsid w:val="000F4CC3"/>
    <w:rsid w:val="000F5D5D"/>
    <w:rsid w:val="000F615F"/>
    <w:rsid w:val="000F73FC"/>
    <w:rsid w:val="00101286"/>
    <w:rsid w:val="00101315"/>
    <w:rsid w:val="00101500"/>
    <w:rsid w:val="00101BDE"/>
    <w:rsid w:val="001035F3"/>
    <w:rsid w:val="00103631"/>
    <w:rsid w:val="001036ED"/>
    <w:rsid w:val="001057F8"/>
    <w:rsid w:val="00106D43"/>
    <w:rsid w:val="00107F95"/>
    <w:rsid w:val="00110683"/>
    <w:rsid w:val="00112376"/>
    <w:rsid w:val="001125F5"/>
    <w:rsid w:val="00113837"/>
    <w:rsid w:val="0011384B"/>
    <w:rsid w:val="001138C9"/>
    <w:rsid w:val="0011450E"/>
    <w:rsid w:val="0011490F"/>
    <w:rsid w:val="00116064"/>
    <w:rsid w:val="00116659"/>
    <w:rsid w:val="00116AE4"/>
    <w:rsid w:val="001177A6"/>
    <w:rsid w:val="00117ED9"/>
    <w:rsid w:val="00117F57"/>
    <w:rsid w:val="00120ABE"/>
    <w:rsid w:val="00122431"/>
    <w:rsid w:val="00123079"/>
    <w:rsid w:val="00124350"/>
    <w:rsid w:val="001250A9"/>
    <w:rsid w:val="001254F7"/>
    <w:rsid w:val="00126EC2"/>
    <w:rsid w:val="0012706C"/>
    <w:rsid w:val="001275DF"/>
    <w:rsid w:val="001278DA"/>
    <w:rsid w:val="001278EF"/>
    <w:rsid w:val="00127CE5"/>
    <w:rsid w:val="00127D85"/>
    <w:rsid w:val="00130251"/>
    <w:rsid w:val="001307D7"/>
    <w:rsid w:val="00130CAD"/>
    <w:rsid w:val="00132186"/>
    <w:rsid w:val="00132C97"/>
    <w:rsid w:val="001330B9"/>
    <w:rsid w:val="001363B1"/>
    <w:rsid w:val="00136A1C"/>
    <w:rsid w:val="00140BBA"/>
    <w:rsid w:val="00140C03"/>
    <w:rsid w:val="00140C2E"/>
    <w:rsid w:val="00141594"/>
    <w:rsid w:val="0014425D"/>
    <w:rsid w:val="00144DA5"/>
    <w:rsid w:val="00145035"/>
    <w:rsid w:val="001510CE"/>
    <w:rsid w:val="00153D62"/>
    <w:rsid w:val="00155205"/>
    <w:rsid w:val="0015520D"/>
    <w:rsid w:val="001555B1"/>
    <w:rsid w:val="00157452"/>
    <w:rsid w:val="00157530"/>
    <w:rsid w:val="0015754D"/>
    <w:rsid w:val="00157F2D"/>
    <w:rsid w:val="0016231A"/>
    <w:rsid w:val="001629A3"/>
    <w:rsid w:val="00162A1D"/>
    <w:rsid w:val="00162C03"/>
    <w:rsid w:val="00165567"/>
    <w:rsid w:val="00165AF1"/>
    <w:rsid w:val="00165BCA"/>
    <w:rsid w:val="00166C18"/>
    <w:rsid w:val="00167C84"/>
    <w:rsid w:val="00167E19"/>
    <w:rsid w:val="00170F46"/>
    <w:rsid w:val="00171837"/>
    <w:rsid w:val="00172115"/>
    <w:rsid w:val="00172E57"/>
    <w:rsid w:val="001755A4"/>
    <w:rsid w:val="00176934"/>
    <w:rsid w:val="00177FBC"/>
    <w:rsid w:val="001824D1"/>
    <w:rsid w:val="001825B0"/>
    <w:rsid w:val="00183399"/>
    <w:rsid w:val="001836F6"/>
    <w:rsid w:val="00183D20"/>
    <w:rsid w:val="00183E32"/>
    <w:rsid w:val="00184037"/>
    <w:rsid w:val="00185214"/>
    <w:rsid w:val="0018546E"/>
    <w:rsid w:val="001862F8"/>
    <w:rsid w:val="001863E4"/>
    <w:rsid w:val="00186ABD"/>
    <w:rsid w:val="00187E4E"/>
    <w:rsid w:val="00191891"/>
    <w:rsid w:val="00192796"/>
    <w:rsid w:val="00193103"/>
    <w:rsid w:val="00193726"/>
    <w:rsid w:val="00193918"/>
    <w:rsid w:val="00193FFB"/>
    <w:rsid w:val="001958AD"/>
    <w:rsid w:val="001A001B"/>
    <w:rsid w:val="001A0ACB"/>
    <w:rsid w:val="001A4392"/>
    <w:rsid w:val="001A528B"/>
    <w:rsid w:val="001A608F"/>
    <w:rsid w:val="001A6381"/>
    <w:rsid w:val="001A794A"/>
    <w:rsid w:val="001A7D7A"/>
    <w:rsid w:val="001B02A1"/>
    <w:rsid w:val="001B0511"/>
    <w:rsid w:val="001B0D73"/>
    <w:rsid w:val="001B191A"/>
    <w:rsid w:val="001B1B3C"/>
    <w:rsid w:val="001B1F0F"/>
    <w:rsid w:val="001B2A18"/>
    <w:rsid w:val="001B2ABA"/>
    <w:rsid w:val="001B362F"/>
    <w:rsid w:val="001B3BC8"/>
    <w:rsid w:val="001B3D4A"/>
    <w:rsid w:val="001B4EE1"/>
    <w:rsid w:val="001B5230"/>
    <w:rsid w:val="001B5AF5"/>
    <w:rsid w:val="001B6EB7"/>
    <w:rsid w:val="001C0955"/>
    <w:rsid w:val="001C110E"/>
    <w:rsid w:val="001C115F"/>
    <w:rsid w:val="001C12BE"/>
    <w:rsid w:val="001C1A3C"/>
    <w:rsid w:val="001C1F31"/>
    <w:rsid w:val="001C23FC"/>
    <w:rsid w:val="001C2C8E"/>
    <w:rsid w:val="001C4098"/>
    <w:rsid w:val="001C5162"/>
    <w:rsid w:val="001C5394"/>
    <w:rsid w:val="001C63D1"/>
    <w:rsid w:val="001C74E7"/>
    <w:rsid w:val="001D0336"/>
    <w:rsid w:val="001D1116"/>
    <w:rsid w:val="001D2060"/>
    <w:rsid w:val="001D2B83"/>
    <w:rsid w:val="001D30BE"/>
    <w:rsid w:val="001D33AF"/>
    <w:rsid w:val="001D354A"/>
    <w:rsid w:val="001D5A1A"/>
    <w:rsid w:val="001D61D1"/>
    <w:rsid w:val="001D68C1"/>
    <w:rsid w:val="001D7256"/>
    <w:rsid w:val="001D7E77"/>
    <w:rsid w:val="001E0975"/>
    <w:rsid w:val="001E12BE"/>
    <w:rsid w:val="001E1FEE"/>
    <w:rsid w:val="001E5680"/>
    <w:rsid w:val="001E6168"/>
    <w:rsid w:val="001E6BF4"/>
    <w:rsid w:val="001E7031"/>
    <w:rsid w:val="001F072A"/>
    <w:rsid w:val="001F14A5"/>
    <w:rsid w:val="001F31A7"/>
    <w:rsid w:val="001F35C8"/>
    <w:rsid w:val="001F3AF4"/>
    <w:rsid w:val="001F5445"/>
    <w:rsid w:val="001F5E2A"/>
    <w:rsid w:val="001F6314"/>
    <w:rsid w:val="001F7394"/>
    <w:rsid w:val="00201D8D"/>
    <w:rsid w:val="0020215E"/>
    <w:rsid w:val="00204133"/>
    <w:rsid w:val="002044E5"/>
    <w:rsid w:val="00204A92"/>
    <w:rsid w:val="002053A0"/>
    <w:rsid w:val="00205B60"/>
    <w:rsid w:val="00205C74"/>
    <w:rsid w:val="00206138"/>
    <w:rsid w:val="002069AA"/>
    <w:rsid w:val="00206EF4"/>
    <w:rsid w:val="002078DF"/>
    <w:rsid w:val="002078E2"/>
    <w:rsid w:val="00210B10"/>
    <w:rsid w:val="00210B33"/>
    <w:rsid w:val="0021126B"/>
    <w:rsid w:val="0021177D"/>
    <w:rsid w:val="00211CB2"/>
    <w:rsid w:val="002142B9"/>
    <w:rsid w:val="00214AF2"/>
    <w:rsid w:val="00214C95"/>
    <w:rsid w:val="00214F92"/>
    <w:rsid w:val="00216625"/>
    <w:rsid w:val="00216E65"/>
    <w:rsid w:val="0021736C"/>
    <w:rsid w:val="0021791E"/>
    <w:rsid w:val="00220757"/>
    <w:rsid w:val="0022178C"/>
    <w:rsid w:val="002226A2"/>
    <w:rsid w:val="00222AE4"/>
    <w:rsid w:val="00224703"/>
    <w:rsid w:val="00224760"/>
    <w:rsid w:val="00224BEB"/>
    <w:rsid w:val="002271C1"/>
    <w:rsid w:val="002275A4"/>
    <w:rsid w:val="00230DDF"/>
    <w:rsid w:val="002310A5"/>
    <w:rsid w:val="00231AC5"/>
    <w:rsid w:val="00231F1B"/>
    <w:rsid w:val="00232309"/>
    <w:rsid w:val="002325C3"/>
    <w:rsid w:val="00234A2C"/>
    <w:rsid w:val="002440BC"/>
    <w:rsid w:val="002449FF"/>
    <w:rsid w:val="0024534F"/>
    <w:rsid w:val="00245BCD"/>
    <w:rsid w:val="002468AD"/>
    <w:rsid w:val="002472B3"/>
    <w:rsid w:val="00247734"/>
    <w:rsid w:val="00247EB6"/>
    <w:rsid w:val="00251447"/>
    <w:rsid w:val="00251E18"/>
    <w:rsid w:val="00252D1F"/>
    <w:rsid w:val="00253791"/>
    <w:rsid w:val="00253C10"/>
    <w:rsid w:val="00254CCE"/>
    <w:rsid w:val="00256C51"/>
    <w:rsid w:val="002576F4"/>
    <w:rsid w:val="00261E39"/>
    <w:rsid w:val="00262DA5"/>
    <w:rsid w:val="00263217"/>
    <w:rsid w:val="002646D6"/>
    <w:rsid w:val="00264BE2"/>
    <w:rsid w:val="002657CA"/>
    <w:rsid w:val="00265842"/>
    <w:rsid w:val="00265C1B"/>
    <w:rsid w:val="0026720F"/>
    <w:rsid w:val="00270264"/>
    <w:rsid w:val="0027090B"/>
    <w:rsid w:val="00271810"/>
    <w:rsid w:val="002718C6"/>
    <w:rsid w:val="002735F8"/>
    <w:rsid w:val="00273A5A"/>
    <w:rsid w:val="0027461F"/>
    <w:rsid w:val="00275D21"/>
    <w:rsid w:val="002762D3"/>
    <w:rsid w:val="00277A57"/>
    <w:rsid w:val="00280D34"/>
    <w:rsid w:val="00281289"/>
    <w:rsid w:val="002817D6"/>
    <w:rsid w:val="00281809"/>
    <w:rsid w:val="002824BF"/>
    <w:rsid w:val="00283553"/>
    <w:rsid w:val="00283654"/>
    <w:rsid w:val="00283728"/>
    <w:rsid w:val="0028454D"/>
    <w:rsid w:val="00284653"/>
    <w:rsid w:val="002859DA"/>
    <w:rsid w:val="00286582"/>
    <w:rsid w:val="00286B48"/>
    <w:rsid w:val="00286D90"/>
    <w:rsid w:val="002900AE"/>
    <w:rsid w:val="002902DE"/>
    <w:rsid w:val="00290D99"/>
    <w:rsid w:val="00291090"/>
    <w:rsid w:val="002942F2"/>
    <w:rsid w:val="0029499D"/>
    <w:rsid w:val="002963B3"/>
    <w:rsid w:val="00296560"/>
    <w:rsid w:val="00297DE9"/>
    <w:rsid w:val="00297E83"/>
    <w:rsid w:val="00297F8E"/>
    <w:rsid w:val="002A0926"/>
    <w:rsid w:val="002A189F"/>
    <w:rsid w:val="002A18F6"/>
    <w:rsid w:val="002A2697"/>
    <w:rsid w:val="002A3EB7"/>
    <w:rsid w:val="002A5037"/>
    <w:rsid w:val="002A5D93"/>
    <w:rsid w:val="002A64AB"/>
    <w:rsid w:val="002A6606"/>
    <w:rsid w:val="002A7FDF"/>
    <w:rsid w:val="002B3292"/>
    <w:rsid w:val="002B412C"/>
    <w:rsid w:val="002B4758"/>
    <w:rsid w:val="002B5635"/>
    <w:rsid w:val="002B6052"/>
    <w:rsid w:val="002B7031"/>
    <w:rsid w:val="002C12BC"/>
    <w:rsid w:val="002C199B"/>
    <w:rsid w:val="002C2159"/>
    <w:rsid w:val="002C5267"/>
    <w:rsid w:val="002C550F"/>
    <w:rsid w:val="002C6BBA"/>
    <w:rsid w:val="002C7031"/>
    <w:rsid w:val="002D04EC"/>
    <w:rsid w:val="002D0B8F"/>
    <w:rsid w:val="002D136B"/>
    <w:rsid w:val="002D197A"/>
    <w:rsid w:val="002D2D55"/>
    <w:rsid w:val="002D348F"/>
    <w:rsid w:val="002D4D85"/>
    <w:rsid w:val="002D57D2"/>
    <w:rsid w:val="002D5C47"/>
    <w:rsid w:val="002E3063"/>
    <w:rsid w:val="002E32D4"/>
    <w:rsid w:val="002E356E"/>
    <w:rsid w:val="002E4026"/>
    <w:rsid w:val="002E40B5"/>
    <w:rsid w:val="002E4376"/>
    <w:rsid w:val="002E48B0"/>
    <w:rsid w:val="002F03A8"/>
    <w:rsid w:val="002F0CFD"/>
    <w:rsid w:val="002F0DFF"/>
    <w:rsid w:val="002F1072"/>
    <w:rsid w:val="002F1948"/>
    <w:rsid w:val="002F246D"/>
    <w:rsid w:val="002F4391"/>
    <w:rsid w:val="002F4BDA"/>
    <w:rsid w:val="002F57C6"/>
    <w:rsid w:val="002F5E3A"/>
    <w:rsid w:val="002F5EA6"/>
    <w:rsid w:val="002F7456"/>
    <w:rsid w:val="002F7A8F"/>
    <w:rsid w:val="00303425"/>
    <w:rsid w:val="0030419D"/>
    <w:rsid w:val="00306C2B"/>
    <w:rsid w:val="00310A6D"/>
    <w:rsid w:val="00311519"/>
    <w:rsid w:val="00312A92"/>
    <w:rsid w:val="00312B1E"/>
    <w:rsid w:val="00312BFB"/>
    <w:rsid w:val="003135C0"/>
    <w:rsid w:val="003141B5"/>
    <w:rsid w:val="003152DD"/>
    <w:rsid w:val="00316894"/>
    <w:rsid w:val="00316E1A"/>
    <w:rsid w:val="00316EAE"/>
    <w:rsid w:val="003176F3"/>
    <w:rsid w:val="0031789D"/>
    <w:rsid w:val="00317AB6"/>
    <w:rsid w:val="00317B8D"/>
    <w:rsid w:val="00321D1E"/>
    <w:rsid w:val="00321D64"/>
    <w:rsid w:val="00321F1F"/>
    <w:rsid w:val="0032336E"/>
    <w:rsid w:val="003241AA"/>
    <w:rsid w:val="00324D87"/>
    <w:rsid w:val="00324F80"/>
    <w:rsid w:val="00325ED0"/>
    <w:rsid w:val="00325FB3"/>
    <w:rsid w:val="003274FF"/>
    <w:rsid w:val="00327A99"/>
    <w:rsid w:val="00327DA5"/>
    <w:rsid w:val="00327E51"/>
    <w:rsid w:val="00330E6C"/>
    <w:rsid w:val="00330F5C"/>
    <w:rsid w:val="0033212E"/>
    <w:rsid w:val="00332C26"/>
    <w:rsid w:val="00333831"/>
    <w:rsid w:val="00333B43"/>
    <w:rsid w:val="00333B94"/>
    <w:rsid w:val="0033404E"/>
    <w:rsid w:val="00334B17"/>
    <w:rsid w:val="00334E7F"/>
    <w:rsid w:val="003365B9"/>
    <w:rsid w:val="00336600"/>
    <w:rsid w:val="003369E8"/>
    <w:rsid w:val="00337DAD"/>
    <w:rsid w:val="00340A9D"/>
    <w:rsid w:val="00340FB9"/>
    <w:rsid w:val="0034117F"/>
    <w:rsid w:val="003427F4"/>
    <w:rsid w:val="00343CFB"/>
    <w:rsid w:val="0034438A"/>
    <w:rsid w:val="00347420"/>
    <w:rsid w:val="00347EA8"/>
    <w:rsid w:val="003502A6"/>
    <w:rsid w:val="00350BC5"/>
    <w:rsid w:val="00350CCF"/>
    <w:rsid w:val="00350F75"/>
    <w:rsid w:val="0035136F"/>
    <w:rsid w:val="00351EBE"/>
    <w:rsid w:val="003526F3"/>
    <w:rsid w:val="00353068"/>
    <w:rsid w:val="00353437"/>
    <w:rsid w:val="00353E7D"/>
    <w:rsid w:val="00354FA8"/>
    <w:rsid w:val="00354FBD"/>
    <w:rsid w:val="00355BA2"/>
    <w:rsid w:val="00355E6B"/>
    <w:rsid w:val="003567E0"/>
    <w:rsid w:val="00357984"/>
    <w:rsid w:val="0036013E"/>
    <w:rsid w:val="003602CC"/>
    <w:rsid w:val="00360460"/>
    <w:rsid w:val="003611BA"/>
    <w:rsid w:val="0036261A"/>
    <w:rsid w:val="00362A4B"/>
    <w:rsid w:val="0036336F"/>
    <w:rsid w:val="00363CFD"/>
    <w:rsid w:val="00364402"/>
    <w:rsid w:val="00370ACC"/>
    <w:rsid w:val="003725AC"/>
    <w:rsid w:val="00373223"/>
    <w:rsid w:val="00373654"/>
    <w:rsid w:val="00374A45"/>
    <w:rsid w:val="00375B82"/>
    <w:rsid w:val="003763E1"/>
    <w:rsid w:val="003768E9"/>
    <w:rsid w:val="0037747D"/>
    <w:rsid w:val="00377484"/>
    <w:rsid w:val="00377F9D"/>
    <w:rsid w:val="00381D7F"/>
    <w:rsid w:val="00381F69"/>
    <w:rsid w:val="00383C72"/>
    <w:rsid w:val="003847CB"/>
    <w:rsid w:val="0038515A"/>
    <w:rsid w:val="003856CA"/>
    <w:rsid w:val="0038595C"/>
    <w:rsid w:val="00386A20"/>
    <w:rsid w:val="00387225"/>
    <w:rsid w:val="003873CB"/>
    <w:rsid w:val="00390959"/>
    <w:rsid w:val="00393F2C"/>
    <w:rsid w:val="0039569E"/>
    <w:rsid w:val="00395970"/>
    <w:rsid w:val="0039765F"/>
    <w:rsid w:val="00397B2E"/>
    <w:rsid w:val="003A0198"/>
    <w:rsid w:val="003A10F3"/>
    <w:rsid w:val="003A1924"/>
    <w:rsid w:val="003A3122"/>
    <w:rsid w:val="003A3F91"/>
    <w:rsid w:val="003A5259"/>
    <w:rsid w:val="003A5B3A"/>
    <w:rsid w:val="003A5F0C"/>
    <w:rsid w:val="003A6C81"/>
    <w:rsid w:val="003A725C"/>
    <w:rsid w:val="003A7B9C"/>
    <w:rsid w:val="003B040B"/>
    <w:rsid w:val="003B0F42"/>
    <w:rsid w:val="003B0F6C"/>
    <w:rsid w:val="003B6BDD"/>
    <w:rsid w:val="003B6E11"/>
    <w:rsid w:val="003C0D5C"/>
    <w:rsid w:val="003C14C4"/>
    <w:rsid w:val="003C58CF"/>
    <w:rsid w:val="003C597E"/>
    <w:rsid w:val="003C6A81"/>
    <w:rsid w:val="003C6AC7"/>
    <w:rsid w:val="003D0026"/>
    <w:rsid w:val="003D028C"/>
    <w:rsid w:val="003D278A"/>
    <w:rsid w:val="003D31EA"/>
    <w:rsid w:val="003D399C"/>
    <w:rsid w:val="003D3AD5"/>
    <w:rsid w:val="003D3B1C"/>
    <w:rsid w:val="003D4F6B"/>
    <w:rsid w:val="003D63BF"/>
    <w:rsid w:val="003D6A5C"/>
    <w:rsid w:val="003D6F07"/>
    <w:rsid w:val="003D70E6"/>
    <w:rsid w:val="003D75DC"/>
    <w:rsid w:val="003D7BEA"/>
    <w:rsid w:val="003D7E1A"/>
    <w:rsid w:val="003E0321"/>
    <w:rsid w:val="003E0C4C"/>
    <w:rsid w:val="003E142B"/>
    <w:rsid w:val="003E2E20"/>
    <w:rsid w:val="003E3F85"/>
    <w:rsid w:val="003E4A6D"/>
    <w:rsid w:val="003E4D89"/>
    <w:rsid w:val="003E66FA"/>
    <w:rsid w:val="003E7672"/>
    <w:rsid w:val="003F0204"/>
    <w:rsid w:val="003F08BC"/>
    <w:rsid w:val="003F0D53"/>
    <w:rsid w:val="003F0FA6"/>
    <w:rsid w:val="003F1222"/>
    <w:rsid w:val="003F1FBB"/>
    <w:rsid w:val="003F2531"/>
    <w:rsid w:val="003F3750"/>
    <w:rsid w:val="003F4998"/>
    <w:rsid w:val="003F5926"/>
    <w:rsid w:val="003F6437"/>
    <w:rsid w:val="00400945"/>
    <w:rsid w:val="004015FA"/>
    <w:rsid w:val="0040271B"/>
    <w:rsid w:val="004028DF"/>
    <w:rsid w:val="004038AE"/>
    <w:rsid w:val="004043A2"/>
    <w:rsid w:val="00404FDF"/>
    <w:rsid w:val="0040555F"/>
    <w:rsid w:val="00405DCE"/>
    <w:rsid w:val="0040761C"/>
    <w:rsid w:val="00407A09"/>
    <w:rsid w:val="00410716"/>
    <w:rsid w:val="004154DF"/>
    <w:rsid w:val="0041612D"/>
    <w:rsid w:val="00417EA4"/>
    <w:rsid w:val="00421020"/>
    <w:rsid w:val="00422568"/>
    <w:rsid w:val="004225F4"/>
    <w:rsid w:val="00422737"/>
    <w:rsid w:val="00422BA3"/>
    <w:rsid w:val="004239CD"/>
    <w:rsid w:val="00423F3F"/>
    <w:rsid w:val="004246EB"/>
    <w:rsid w:val="00424B6C"/>
    <w:rsid w:val="0042717F"/>
    <w:rsid w:val="00427A99"/>
    <w:rsid w:val="0043024E"/>
    <w:rsid w:val="004304A8"/>
    <w:rsid w:val="00433497"/>
    <w:rsid w:val="0043404F"/>
    <w:rsid w:val="004344C4"/>
    <w:rsid w:val="00434960"/>
    <w:rsid w:val="00436DC2"/>
    <w:rsid w:val="004376E0"/>
    <w:rsid w:val="0044207C"/>
    <w:rsid w:val="0044344C"/>
    <w:rsid w:val="00443F18"/>
    <w:rsid w:val="00444B8D"/>
    <w:rsid w:val="0044505D"/>
    <w:rsid w:val="00446EB2"/>
    <w:rsid w:val="004474EA"/>
    <w:rsid w:val="004478A5"/>
    <w:rsid w:val="004522EF"/>
    <w:rsid w:val="00454099"/>
    <w:rsid w:val="004550AD"/>
    <w:rsid w:val="00455223"/>
    <w:rsid w:val="0045682A"/>
    <w:rsid w:val="00456A7D"/>
    <w:rsid w:val="00457468"/>
    <w:rsid w:val="004605FF"/>
    <w:rsid w:val="004611AE"/>
    <w:rsid w:val="004629D2"/>
    <w:rsid w:val="004657F9"/>
    <w:rsid w:val="0046673C"/>
    <w:rsid w:val="0046694F"/>
    <w:rsid w:val="00466976"/>
    <w:rsid w:val="00467171"/>
    <w:rsid w:val="004672F4"/>
    <w:rsid w:val="0046755B"/>
    <w:rsid w:val="0047020B"/>
    <w:rsid w:val="00471E51"/>
    <w:rsid w:val="00473AE2"/>
    <w:rsid w:val="00475940"/>
    <w:rsid w:val="0047597B"/>
    <w:rsid w:val="004761A3"/>
    <w:rsid w:val="004764B1"/>
    <w:rsid w:val="00476C05"/>
    <w:rsid w:val="00476EB4"/>
    <w:rsid w:val="00480D48"/>
    <w:rsid w:val="004810A4"/>
    <w:rsid w:val="004823FF"/>
    <w:rsid w:val="00482584"/>
    <w:rsid w:val="004826FA"/>
    <w:rsid w:val="00482897"/>
    <w:rsid w:val="00482BA3"/>
    <w:rsid w:val="00482C10"/>
    <w:rsid w:val="00483571"/>
    <w:rsid w:val="00483A3B"/>
    <w:rsid w:val="004841DD"/>
    <w:rsid w:val="004848DC"/>
    <w:rsid w:val="0048546B"/>
    <w:rsid w:val="00485714"/>
    <w:rsid w:val="00485B9D"/>
    <w:rsid w:val="004874F4"/>
    <w:rsid w:val="00490037"/>
    <w:rsid w:val="0049094B"/>
    <w:rsid w:val="00490C1F"/>
    <w:rsid w:val="004914DA"/>
    <w:rsid w:val="0049175C"/>
    <w:rsid w:val="0049230E"/>
    <w:rsid w:val="0049250E"/>
    <w:rsid w:val="00492E7B"/>
    <w:rsid w:val="0049365E"/>
    <w:rsid w:val="00493991"/>
    <w:rsid w:val="00495468"/>
    <w:rsid w:val="00496AEC"/>
    <w:rsid w:val="00497440"/>
    <w:rsid w:val="00497BBB"/>
    <w:rsid w:val="004A24E5"/>
    <w:rsid w:val="004A54D4"/>
    <w:rsid w:val="004A5E71"/>
    <w:rsid w:val="004A6641"/>
    <w:rsid w:val="004A6D8D"/>
    <w:rsid w:val="004B3751"/>
    <w:rsid w:val="004B3A86"/>
    <w:rsid w:val="004B6DB1"/>
    <w:rsid w:val="004B761E"/>
    <w:rsid w:val="004C0189"/>
    <w:rsid w:val="004C0734"/>
    <w:rsid w:val="004C09F9"/>
    <w:rsid w:val="004C0CD8"/>
    <w:rsid w:val="004C20E9"/>
    <w:rsid w:val="004C24B2"/>
    <w:rsid w:val="004C3525"/>
    <w:rsid w:val="004C3D51"/>
    <w:rsid w:val="004C50AE"/>
    <w:rsid w:val="004C5D1B"/>
    <w:rsid w:val="004C7D84"/>
    <w:rsid w:val="004D123A"/>
    <w:rsid w:val="004D12A3"/>
    <w:rsid w:val="004D12C6"/>
    <w:rsid w:val="004D29D6"/>
    <w:rsid w:val="004D38C3"/>
    <w:rsid w:val="004D4123"/>
    <w:rsid w:val="004D5480"/>
    <w:rsid w:val="004D5FD1"/>
    <w:rsid w:val="004D7BC9"/>
    <w:rsid w:val="004E062E"/>
    <w:rsid w:val="004E12CA"/>
    <w:rsid w:val="004E2015"/>
    <w:rsid w:val="004E2E52"/>
    <w:rsid w:val="004E3B17"/>
    <w:rsid w:val="004E6F86"/>
    <w:rsid w:val="004F092F"/>
    <w:rsid w:val="004F1273"/>
    <w:rsid w:val="004F1AD0"/>
    <w:rsid w:val="004F4F6E"/>
    <w:rsid w:val="004F507F"/>
    <w:rsid w:val="004F52E2"/>
    <w:rsid w:val="004F5CD9"/>
    <w:rsid w:val="004F5D09"/>
    <w:rsid w:val="004F751A"/>
    <w:rsid w:val="004F765A"/>
    <w:rsid w:val="00502DE2"/>
    <w:rsid w:val="00503314"/>
    <w:rsid w:val="00503CD2"/>
    <w:rsid w:val="0050468E"/>
    <w:rsid w:val="005049B3"/>
    <w:rsid w:val="00506244"/>
    <w:rsid w:val="00507AF8"/>
    <w:rsid w:val="005106EB"/>
    <w:rsid w:val="00511324"/>
    <w:rsid w:val="00512669"/>
    <w:rsid w:val="005126B2"/>
    <w:rsid w:val="00512D5D"/>
    <w:rsid w:val="00514461"/>
    <w:rsid w:val="00514DF0"/>
    <w:rsid w:val="00516D07"/>
    <w:rsid w:val="00520BE0"/>
    <w:rsid w:val="0052191E"/>
    <w:rsid w:val="00522975"/>
    <w:rsid w:val="005230A0"/>
    <w:rsid w:val="00525452"/>
    <w:rsid w:val="00525DF3"/>
    <w:rsid w:val="005261B2"/>
    <w:rsid w:val="00527BB3"/>
    <w:rsid w:val="005304F3"/>
    <w:rsid w:val="00530A43"/>
    <w:rsid w:val="0053232B"/>
    <w:rsid w:val="00532AE2"/>
    <w:rsid w:val="00533302"/>
    <w:rsid w:val="00535488"/>
    <w:rsid w:val="00536124"/>
    <w:rsid w:val="005362D2"/>
    <w:rsid w:val="0053633D"/>
    <w:rsid w:val="00536347"/>
    <w:rsid w:val="00537373"/>
    <w:rsid w:val="00537BEF"/>
    <w:rsid w:val="00543E11"/>
    <w:rsid w:val="00544D93"/>
    <w:rsid w:val="0054587F"/>
    <w:rsid w:val="0054611E"/>
    <w:rsid w:val="00546F01"/>
    <w:rsid w:val="00547845"/>
    <w:rsid w:val="00547C95"/>
    <w:rsid w:val="0055099A"/>
    <w:rsid w:val="005531B3"/>
    <w:rsid w:val="00553956"/>
    <w:rsid w:val="005549D0"/>
    <w:rsid w:val="00555018"/>
    <w:rsid w:val="005551B7"/>
    <w:rsid w:val="005554F0"/>
    <w:rsid w:val="00555981"/>
    <w:rsid w:val="00556213"/>
    <w:rsid w:val="00557419"/>
    <w:rsid w:val="00557441"/>
    <w:rsid w:val="00562D1D"/>
    <w:rsid w:val="00563561"/>
    <w:rsid w:val="00564737"/>
    <w:rsid w:val="0056593C"/>
    <w:rsid w:val="00570A54"/>
    <w:rsid w:val="00570AF4"/>
    <w:rsid w:val="0057133E"/>
    <w:rsid w:val="00571F6B"/>
    <w:rsid w:val="005724A9"/>
    <w:rsid w:val="00573A9C"/>
    <w:rsid w:val="00574798"/>
    <w:rsid w:val="0057544E"/>
    <w:rsid w:val="005754BA"/>
    <w:rsid w:val="00576BBF"/>
    <w:rsid w:val="00577900"/>
    <w:rsid w:val="00582077"/>
    <w:rsid w:val="005820DF"/>
    <w:rsid w:val="00584491"/>
    <w:rsid w:val="00584F3C"/>
    <w:rsid w:val="005859A1"/>
    <w:rsid w:val="00585DB7"/>
    <w:rsid w:val="005869BA"/>
    <w:rsid w:val="0059036B"/>
    <w:rsid w:val="005935C0"/>
    <w:rsid w:val="00593755"/>
    <w:rsid w:val="00593E9B"/>
    <w:rsid w:val="0059534E"/>
    <w:rsid w:val="00596B90"/>
    <w:rsid w:val="00597DEA"/>
    <w:rsid w:val="005A0B1B"/>
    <w:rsid w:val="005A0D6A"/>
    <w:rsid w:val="005A1222"/>
    <w:rsid w:val="005A167D"/>
    <w:rsid w:val="005A1C54"/>
    <w:rsid w:val="005A3044"/>
    <w:rsid w:val="005A39BD"/>
    <w:rsid w:val="005A3D02"/>
    <w:rsid w:val="005A42B7"/>
    <w:rsid w:val="005A50AF"/>
    <w:rsid w:val="005A5493"/>
    <w:rsid w:val="005A5A53"/>
    <w:rsid w:val="005B01D6"/>
    <w:rsid w:val="005B1164"/>
    <w:rsid w:val="005B1D08"/>
    <w:rsid w:val="005B21BE"/>
    <w:rsid w:val="005B2D2D"/>
    <w:rsid w:val="005B33FF"/>
    <w:rsid w:val="005B37BC"/>
    <w:rsid w:val="005B3B58"/>
    <w:rsid w:val="005B4105"/>
    <w:rsid w:val="005B4E9F"/>
    <w:rsid w:val="005B62EE"/>
    <w:rsid w:val="005B68FA"/>
    <w:rsid w:val="005B6CF4"/>
    <w:rsid w:val="005B723F"/>
    <w:rsid w:val="005C20F5"/>
    <w:rsid w:val="005C2C11"/>
    <w:rsid w:val="005C335A"/>
    <w:rsid w:val="005C3E11"/>
    <w:rsid w:val="005C44DA"/>
    <w:rsid w:val="005C4CAC"/>
    <w:rsid w:val="005C4DC5"/>
    <w:rsid w:val="005C5247"/>
    <w:rsid w:val="005C52D1"/>
    <w:rsid w:val="005D013D"/>
    <w:rsid w:val="005D0BBA"/>
    <w:rsid w:val="005D15F4"/>
    <w:rsid w:val="005D2B9E"/>
    <w:rsid w:val="005D3092"/>
    <w:rsid w:val="005D3CA1"/>
    <w:rsid w:val="005D4018"/>
    <w:rsid w:val="005D5566"/>
    <w:rsid w:val="005D5802"/>
    <w:rsid w:val="005D5978"/>
    <w:rsid w:val="005D667A"/>
    <w:rsid w:val="005D6A86"/>
    <w:rsid w:val="005E003B"/>
    <w:rsid w:val="005E0D5F"/>
    <w:rsid w:val="005E0DB8"/>
    <w:rsid w:val="005E1024"/>
    <w:rsid w:val="005E1ADA"/>
    <w:rsid w:val="005E1C74"/>
    <w:rsid w:val="005E2062"/>
    <w:rsid w:val="005E328B"/>
    <w:rsid w:val="005E354D"/>
    <w:rsid w:val="005E474A"/>
    <w:rsid w:val="005E51DC"/>
    <w:rsid w:val="005E55C5"/>
    <w:rsid w:val="005E5AE2"/>
    <w:rsid w:val="005E6408"/>
    <w:rsid w:val="005E729F"/>
    <w:rsid w:val="005E72DB"/>
    <w:rsid w:val="005F5F2D"/>
    <w:rsid w:val="005F6B85"/>
    <w:rsid w:val="005F78E2"/>
    <w:rsid w:val="00601412"/>
    <w:rsid w:val="006016B6"/>
    <w:rsid w:val="00602A93"/>
    <w:rsid w:val="00605D60"/>
    <w:rsid w:val="00606FD5"/>
    <w:rsid w:val="006075E2"/>
    <w:rsid w:val="00610267"/>
    <w:rsid w:val="00610E9B"/>
    <w:rsid w:val="0061151E"/>
    <w:rsid w:val="006122DD"/>
    <w:rsid w:val="006129FC"/>
    <w:rsid w:val="00613146"/>
    <w:rsid w:val="006131AD"/>
    <w:rsid w:val="00614246"/>
    <w:rsid w:val="00614435"/>
    <w:rsid w:val="006169BC"/>
    <w:rsid w:val="00616EE2"/>
    <w:rsid w:val="00620650"/>
    <w:rsid w:val="00624F04"/>
    <w:rsid w:val="006260FB"/>
    <w:rsid w:val="00626692"/>
    <w:rsid w:val="006276EB"/>
    <w:rsid w:val="00627DF8"/>
    <w:rsid w:val="00627F81"/>
    <w:rsid w:val="00630035"/>
    <w:rsid w:val="006310D1"/>
    <w:rsid w:val="0063187C"/>
    <w:rsid w:val="006319E9"/>
    <w:rsid w:val="00631E6B"/>
    <w:rsid w:val="00632F7B"/>
    <w:rsid w:val="0063312E"/>
    <w:rsid w:val="00634742"/>
    <w:rsid w:val="00634CC4"/>
    <w:rsid w:val="0063631A"/>
    <w:rsid w:val="00637596"/>
    <w:rsid w:val="00637603"/>
    <w:rsid w:val="00637ADF"/>
    <w:rsid w:val="006421C0"/>
    <w:rsid w:val="006427AD"/>
    <w:rsid w:val="00642A86"/>
    <w:rsid w:val="0064436A"/>
    <w:rsid w:val="00645713"/>
    <w:rsid w:val="00645749"/>
    <w:rsid w:val="00645E34"/>
    <w:rsid w:val="006469BB"/>
    <w:rsid w:val="00646E93"/>
    <w:rsid w:val="00650566"/>
    <w:rsid w:val="006509B8"/>
    <w:rsid w:val="00650A58"/>
    <w:rsid w:val="00655A16"/>
    <w:rsid w:val="00656160"/>
    <w:rsid w:val="006579CE"/>
    <w:rsid w:val="0066066D"/>
    <w:rsid w:val="00660B0E"/>
    <w:rsid w:val="00663D1C"/>
    <w:rsid w:val="0066431F"/>
    <w:rsid w:val="00665373"/>
    <w:rsid w:val="006660F4"/>
    <w:rsid w:val="0067040F"/>
    <w:rsid w:val="00671235"/>
    <w:rsid w:val="0067185B"/>
    <w:rsid w:val="006721D6"/>
    <w:rsid w:val="00672987"/>
    <w:rsid w:val="006729B5"/>
    <w:rsid w:val="00672B9F"/>
    <w:rsid w:val="006746DA"/>
    <w:rsid w:val="006749FE"/>
    <w:rsid w:val="006755F6"/>
    <w:rsid w:val="006758C4"/>
    <w:rsid w:val="00675FAA"/>
    <w:rsid w:val="006762F2"/>
    <w:rsid w:val="00677EC7"/>
    <w:rsid w:val="0068062F"/>
    <w:rsid w:val="006807D4"/>
    <w:rsid w:val="00681594"/>
    <w:rsid w:val="00682663"/>
    <w:rsid w:val="00682698"/>
    <w:rsid w:val="0068297D"/>
    <w:rsid w:val="00682A2D"/>
    <w:rsid w:val="00682DEA"/>
    <w:rsid w:val="00683047"/>
    <w:rsid w:val="0068376E"/>
    <w:rsid w:val="00683E41"/>
    <w:rsid w:val="006846E0"/>
    <w:rsid w:val="006858D5"/>
    <w:rsid w:val="0069109D"/>
    <w:rsid w:val="006912FC"/>
    <w:rsid w:val="00691DD5"/>
    <w:rsid w:val="006923F1"/>
    <w:rsid w:val="006938A5"/>
    <w:rsid w:val="00695313"/>
    <w:rsid w:val="0069677A"/>
    <w:rsid w:val="00696ADE"/>
    <w:rsid w:val="00697A74"/>
    <w:rsid w:val="006A0714"/>
    <w:rsid w:val="006A0D6B"/>
    <w:rsid w:val="006A1652"/>
    <w:rsid w:val="006A210B"/>
    <w:rsid w:val="006A2F85"/>
    <w:rsid w:val="006A39DF"/>
    <w:rsid w:val="006A5F3C"/>
    <w:rsid w:val="006A6C99"/>
    <w:rsid w:val="006A7A58"/>
    <w:rsid w:val="006A7D8F"/>
    <w:rsid w:val="006B3A9C"/>
    <w:rsid w:val="006B442E"/>
    <w:rsid w:val="006B4557"/>
    <w:rsid w:val="006B62BA"/>
    <w:rsid w:val="006B7D76"/>
    <w:rsid w:val="006C05E7"/>
    <w:rsid w:val="006C0D2D"/>
    <w:rsid w:val="006C0EED"/>
    <w:rsid w:val="006C202A"/>
    <w:rsid w:val="006C48C9"/>
    <w:rsid w:val="006C4B40"/>
    <w:rsid w:val="006C4CB8"/>
    <w:rsid w:val="006C5367"/>
    <w:rsid w:val="006C54D6"/>
    <w:rsid w:val="006C5DA8"/>
    <w:rsid w:val="006C7B01"/>
    <w:rsid w:val="006D0153"/>
    <w:rsid w:val="006D02F1"/>
    <w:rsid w:val="006D0746"/>
    <w:rsid w:val="006D0B55"/>
    <w:rsid w:val="006D0E78"/>
    <w:rsid w:val="006D235D"/>
    <w:rsid w:val="006D3089"/>
    <w:rsid w:val="006D30E5"/>
    <w:rsid w:val="006D3210"/>
    <w:rsid w:val="006D353A"/>
    <w:rsid w:val="006D371D"/>
    <w:rsid w:val="006D4DAD"/>
    <w:rsid w:val="006D4EC5"/>
    <w:rsid w:val="006D4FBD"/>
    <w:rsid w:val="006D54F7"/>
    <w:rsid w:val="006D6435"/>
    <w:rsid w:val="006D6DF8"/>
    <w:rsid w:val="006D7182"/>
    <w:rsid w:val="006D7A71"/>
    <w:rsid w:val="006E008B"/>
    <w:rsid w:val="006E0A46"/>
    <w:rsid w:val="006E196F"/>
    <w:rsid w:val="006E1B4E"/>
    <w:rsid w:val="006E1D09"/>
    <w:rsid w:val="006E45CF"/>
    <w:rsid w:val="006E45D3"/>
    <w:rsid w:val="006E628A"/>
    <w:rsid w:val="006E6FE7"/>
    <w:rsid w:val="006E75F6"/>
    <w:rsid w:val="006E7806"/>
    <w:rsid w:val="006F1175"/>
    <w:rsid w:val="006F1F01"/>
    <w:rsid w:val="006F2053"/>
    <w:rsid w:val="006F23EC"/>
    <w:rsid w:val="006F417E"/>
    <w:rsid w:val="006F529C"/>
    <w:rsid w:val="00701FB4"/>
    <w:rsid w:val="007025DE"/>
    <w:rsid w:val="00702A46"/>
    <w:rsid w:val="00702D43"/>
    <w:rsid w:val="007039B8"/>
    <w:rsid w:val="007049AB"/>
    <w:rsid w:val="007051CF"/>
    <w:rsid w:val="0070664D"/>
    <w:rsid w:val="00706FE8"/>
    <w:rsid w:val="00707C6D"/>
    <w:rsid w:val="0071072E"/>
    <w:rsid w:val="007108BC"/>
    <w:rsid w:val="00711C7F"/>
    <w:rsid w:val="00713D83"/>
    <w:rsid w:val="00713F89"/>
    <w:rsid w:val="00714281"/>
    <w:rsid w:val="00714905"/>
    <w:rsid w:val="00714CE7"/>
    <w:rsid w:val="007153F2"/>
    <w:rsid w:val="00715755"/>
    <w:rsid w:val="007160A5"/>
    <w:rsid w:val="007163DF"/>
    <w:rsid w:val="00721FAF"/>
    <w:rsid w:val="00722283"/>
    <w:rsid w:val="0072291E"/>
    <w:rsid w:val="00722955"/>
    <w:rsid w:val="00723E4B"/>
    <w:rsid w:val="007270FD"/>
    <w:rsid w:val="007309C9"/>
    <w:rsid w:val="00732D18"/>
    <w:rsid w:val="00733397"/>
    <w:rsid w:val="0073354C"/>
    <w:rsid w:val="00733BFA"/>
    <w:rsid w:val="00733C85"/>
    <w:rsid w:val="00734318"/>
    <w:rsid w:val="00735C17"/>
    <w:rsid w:val="007369A1"/>
    <w:rsid w:val="007376E8"/>
    <w:rsid w:val="00740599"/>
    <w:rsid w:val="007410F9"/>
    <w:rsid w:val="007414C6"/>
    <w:rsid w:val="007423EB"/>
    <w:rsid w:val="00742744"/>
    <w:rsid w:val="00745D12"/>
    <w:rsid w:val="00746917"/>
    <w:rsid w:val="00746B96"/>
    <w:rsid w:val="007471F7"/>
    <w:rsid w:val="00747693"/>
    <w:rsid w:val="00752535"/>
    <w:rsid w:val="00752659"/>
    <w:rsid w:val="007526F0"/>
    <w:rsid w:val="00753815"/>
    <w:rsid w:val="00753946"/>
    <w:rsid w:val="0075799E"/>
    <w:rsid w:val="0076065F"/>
    <w:rsid w:val="0076084F"/>
    <w:rsid w:val="00761205"/>
    <w:rsid w:val="00763DF4"/>
    <w:rsid w:val="00763F6D"/>
    <w:rsid w:val="007644CC"/>
    <w:rsid w:val="00764579"/>
    <w:rsid w:val="007648B1"/>
    <w:rsid w:val="007648FB"/>
    <w:rsid w:val="00764A63"/>
    <w:rsid w:val="00765553"/>
    <w:rsid w:val="00765767"/>
    <w:rsid w:val="007669F9"/>
    <w:rsid w:val="00770915"/>
    <w:rsid w:val="007723E1"/>
    <w:rsid w:val="00772795"/>
    <w:rsid w:val="00772821"/>
    <w:rsid w:val="00774528"/>
    <w:rsid w:val="007746E5"/>
    <w:rsid w:val="00774933"/>
    <w:rsid w:val="00774C43"/>
    <w:rsid w:val="007750BF"/>
    <w:rsid w:val="00775970"/>
    <w:rsid w:val="007767D2"/>
    <w:rsid w:val="00776F5E"/>
    <w:rsid w:val="00777015"/>
    <w:rsid w:val="00777300"/>
    <w:rsid w:val="00781AA1"/>
    <w:rsid w:val="00781D23"/>
    <w:rsid w:val="00782EB1"/>
    <w:rsid w:val="00784326"/>
    <w:rsid w:val="0078620A"/>
    <w:rsid w:val="0078634A"/>
    <w:rsid w:val="00786C19"/>
    <w:rsid w:val="00787819"/>
    <w:rsid w:val="007902BE"/>
    <w:rsid w:val="00790743"/>
    <w:rsid w:val="0079260B"/>
    <w:rsid w:val="00792881"/>
    <w:rsid w:val="007964DD"/>
    <w:rsid w:val="00796E4C"/>
    <w:rsid w:val="00797559"/>
    <w:rsid w:val="00797DBD"/>
    <w:rsid w:val="007A01BC"/>
    <w:rsid w:val="007A1755"/>
    <w:rsid w:val="007A1AE1"/>
    <w:rsid w:val="007A2470"/>
    <w:rsid w:val="007A4100"/>
    <w:rsid w:val="007A5401"/>
    <w:rsid w:val="007A66D3"/>
    <w:rsid w:val="007A769C"/>
    <w:rsid w:val="007B0866"/>
    <w:rsid w:val="007B143E"/>
    <w:rsid w:val="007B228B"/>
    <w:rsid w:val="007B25D5"/>
    <w:rsid w:val="007B383B"/>
    <w:rsid w:val="007B5568"/>
    <w:rsid w:val="007B5E39"/>
    <w:rsid w:val="007B5F70"/>
    <w:rsid w:val="007B5F72"/>
    <w:rsid w:val="007B60D6"/>
    <w:rsid w:val="007C0C0F"/>
    <w:rsid w:val="007C0FBE"/>
    <w:rsid w:val="007C1B3B"/>
    <w:rsid w:val="007C1B51"/>
    <w:rsid w:val="007C243A"/>
    <w:rsid w:val="007C3038"/>
    <w:rsid w:val="007C338B"/>
    <w:rsid w:val="007C42B2"/>
    <w:rsid w:val="007C469B"/>
    <w:rsid w:val="007C47A9"/>
    <w:rsid w:val="007C4BFF"/>
    <w:rsid w:val="007C67F7"/>
    <w:rsid w:val="007C6BD4"/>
    <w:rsid w:val="007C7790"/>
    <w:rsid w:val="007C77FE"/>
    <w:rsid w:val="007C7AB0"/>
    <w:rsid w:val="007D217B"/>
    <w:rsid w:val="007D274F"/>
    <w:rsid w:val="007D375C"/>
    <w:rsid w:val="007D3A30"/>
    <w:rsid w:val="007D466C"/>
    <w:rsid w:val="007D5180"/>
    <w:rsid w:val="007D5D20"/>
    <w:rsid w:val="007D5D50"/>
    <w:rsid w:val="007D6B11"/>
    <w:rsid w:val="007E2C5F"/>
    <w:rsid w:val="007E2DD7"/>
    <w:rsid w:val="007E450B"/>
    <w:rsid w:val="007E51C5"/>
    <w:rsid w:val="007E665E"/>
    <w:rsid w:val="007F181D"/>
    <w:rsid w:val="007F3FBE"/>
    <w:rsid w:val="007F429F"/>
    <w:rsid w:val="007F6A03"/>
    <w:rsid w:val="007F6AF7"/>
    <w:rsid w:val="007F7413"/>
    <w:rsid w:val="00802F5B"/>
    <w:rsid w:val="00802F97"/>
    <w:rsid w:val="008035E2"/>
    <w:rsid w:val="008039C0"/>
    <w:rsid w:val="0080425C"/>
    <w:rsid w:val="0080467A"/>
    <w:rsid w:val="00804AF7"/>
    <w:rsid w:val="00807276"/>
    <w:rsid w:val="0080796D"/>
    <w:rsid w:val="008079B9"/>
    <w:rsid w:val="008105F1"/>
    <w:rsid w:val="008106AC"/>
    <w:rsid w:val="0081184E"/>
    <w:rsid w:val="00811DF3"/>
    <w:rsid w:val="008126AB"/>
    <w:rsid w:val="0081476A"/>
    <w:rsid w:val="008152DD"/>
    <w:rsid w:val="008170DD"/>
    <w:rsid w:val="008174A3"/>
    <w:rsid w:val="00817B77"/>
    <w:rsid w:val="0082149D"/>
    <w:rsid w:val="0082156E"/>
    <w:rsid w:val="00821DA2"/>
    <w:rsid w:val="00823A69"/>
    <w:rsid w:val="00823F8B"/>
    <w:rsid w:val="0082423E"/>
    <w:rsid w:val="008263F1"/>
    <w:rsid w:val="0082658D"/>
    <w:rsid w:val="008275C0"/>
    <w:rsid w:val="00827600"/>
    <w:rsid w:val="00827BF7"/>
    <w:rsid w:val="008305CA"/>
    <w:rsid w:val="00830E3B"/>
    <w:rsid w:val="008313BA"/>
    <w:rsid w:val="0083428A"/>
    <w:rsid w:val="00834ED5"/>
    <w:rsid w:val="0083799F"/>
    <w:rsid w:val="008401AA"/>
    <w:rsid w:val="00841329"/>
    <w:rsid w:val="00845283"/>
    <w:rsid w:val="00845DBB"/>
    <w:rsid w:val="00847133"/>
    <w:rsid w:val="0084731F"/>
    <w:rsid w:val="00847501"/>
    <w:rsid w:val="00847CFB"/>
    <w:rsid w:val="00847E0A"/>
    <w:rsid w:val="00851759"/>
    <w:rsid w:val="00851A04"/>
    <w:rsid w:val="0085350B"/>
    <w:rsid w:val="00853B06"/>
    <w:rsid w:val="00854328"/>
    <w:rsid w:val="00854C39"/>
    <w:rsid w:val="00855202"/>
    <w:rsid w:val="00855C6E"/>
    <w:rsid w:val="00862302"/>
    <w:rsid w:val="008625E6"/>
    <w:rsid w:val="00864072"/>
    <w:rsid w:val="00864415"/>
    <w:rsid w:val="008649A8"/>
    <w:rsid w:val="008654C0"/>
    <w:rsid w:val="00865BA3"/>
    <w:rsid w:val="00866057"/>
    <w:rsid w:val="00866233"/>
    <w:rsid w:val="00866400"/>
    <w:rsid w:val="00866887"/>
    <w:rsid w:val="00866A31"/>
    <w:rsid w:val="00866B6B"/>
    <w:rsid w:val="00867864"/>
    <w:rsid w:val="00867EC0"/>
    <w:rsid w:val="00867F35"/>
    <w:rsid w:val="00870C1E"/>
    <w:rsid w:val="00871ABF"/>
    <w:rsid w:val="00872294"/>
    <w:rsid w:val="00872803"/>
    <w:rsid w:val="00872C0D"/>
    <w:rsid w:val="00873459"/>
    <w:rsid w:val="00873565"/>
    <w:rsid w:val="0087399E"/>
    <w:rsid w:val="0087453C"/>
    <w:rsid w:val="00874B3C"/>
    <w:rsid w:val="008771BB"/>
    <w:rsid w:val="00877826"/>
    <w:rsid w:val="008778DB"/>
    <w:rsid w:val="008778EE"/>
    <w:rsid w:val="0088126C"/>
    <w:rsid w:val="008816C7"/>
    <w:rsid w:val="00881CD6"/>
    <w:rsid w:val="00882F03"/>
    <w:rsid w:val="0088457F"/>
    <w:rsid w:val="00884E44"/>
    <w:rsid w:val="008862B4"/>
    <w:rsid w:val="00886D3E"/>
    <w:rsid w:val="0088716F"/>
    <w:rsid w:val="00887872"/>
    <w:rsid w:val="008909EF"/>
    <w:rsid w:val="00891376"/>
    <w:rsid w:val="0089412E"/>
    <w:rsid w:val="00894AC3"/>
    <w:rsid w:val="00896E3A"/>
    <w:rsid w:val="008A05B4"/>
    <w:rsid w:val="008A05DE"/>
    <w:rsid w:val="008A121D"/>
    <w:rsid w:val="008A1372"/>
    <w:rsid w:val="008A2FA6"/>
    <w:rsid w:val="008A33BA"/>
    <w:rsid w:val="008A3820"/>
    <w:rsid w:val="008A547D"/>
    <w:rsid w:val="008A6639"/>
    <w:rsid w:val="008A6A81"/>
    <w:rsid w:val="008B0289"/>
    <w:rsid w:val="008B1545"/>
    <w:rsid w:val="008B199E"/>
    <w:rsid w:val="008B1AE1"/>
    <w:rsid w:val="008B3C21"/>
    <w:rsid w:val="008B40A0"/>
    <w:rsid w:val="008B4208"/>
    <w:rsid w:val="008B4C71"/>
    <w:rsid w:val="008B63A7"/>
    <w:rsid w:val="008B6453"/>
    <w:rsid w:val="008B763A"/>
    <w:rsid w:val="008B77A9"/>
    <w:rsid w:val="008C29D7"/>
    <w:rsid w:val="008C3C4F"/>
    <w:rsid w:val="008C3EF3"/>
    <w:rsid w:val="008C48BB"/>
    <w:rsid w:val="008C51F1"/>
    <w:rsid w:val="008C545F"/>
    <w:rsid w:val="008C641D"/>
    <w:rsid w:val="008C682D"/>
    <w:rsid w:val="008D1B20"/>
    <w:rsid w:val="008D260C"/>
    <w:rsid w:val="008D3986"/>
    <w:rsid w:val="008D3F78"/>
    <w:rsid w:val="008D4226"/>
    <w:rsid w:val="008D4D92"/>
    <w:rsid w:val="008E0E54"/>
    <w:rsid w:val="008E2F1C"/>
    <w:rsid w:val="008E4052"/>
    <w:rsid w:val="008E46C7"/>
    <w:rsid w:val="008E4EDC"/>
    <w:rsid w:val="008E580B"/>
    <w:rsid w:val="008E5AEB"/>
    <w:rsid w:val="008E61CB"/>
    <w:rsid w:val="008E6959"/>
    <w:rsid w:val="008F003F"/>
    <w:rsid w:val="008F0565"/>
    <w:rsid w:val="008F0C0D"/>
    <w:rsid w:val="008F1D21"/>
    <w:rsid w:val="008F2417"/>
    <w:rsid w:val="008F3D30"/>
    <w:rsid w:val="008F4C41"/>
    <w:rsid w:val="008F6A22"/>
    <w:rsid w:val="0090054E"/>
    <w:rsid w:val="00900776"/>
    <w:rsid w:val="00900CA6"/>
    <w:rsid w:val="009013B2"/>
    <w:rsid w:val="00901841"/>
    <w:rsid w:val="0090252F"/>
    <w:rsid w:val="00903AAB"/>
    <w:rsid w:val="009048DC"/>
    <w:rsid w:val="00904C9D"/>
    <w:rsid w:val="009054E7"/>
    <w:rsid w:val="0090678B"/>
    <w:rsid w:val="009075BE"/>
    <w:rsid w:val="0091025D"/>
    <w:rsid w:val="009114DE"/>
    <w:rsid w:val="00912532"/>
    <w:rsid w:val="00912CC6"/>
    <w:rsid w:val="00912E48"/>
    <w:rsid w:val="00912E60"/>
    <w:rsid w:val="00913BCF"/>
    <w:rsid w:val="0091429D"/>
    <w:rsid w:val="00914331"/>
    <w:rsid w:val="00914CA0"/>
    <w:rsid w:val="00914DEC"/>
    <w:rsid w:val="00916D72"/>
    <w:rsid w:val="00921492"/>
    <w:rsid w:val="0092388C"/>
    <w:rsid w:val="009243A1"/>
    <w:rsid w:val="009255AF"/>
    <w:rsid w:val="0092579F"/>
    <w:rsid w:val="009257B4"/>
    <w:rsid w:val="00925B97"/>
    <w:rsid w:val="00926566"/>
    <w:rsid w:val="009276CA"/>
    <w:rsid w:val="00934857"/>
    <w:rsid w:val="009361E5"/>
    <w:rsid w:val="009362C5"/>
    <w:rsid w:val="00936B68"/>
    <w:rsid w:val="00940910"/>
    <w:rsid w:val="009410CE"/>
    <w:rsid w:val="009411AB"/>
    <w:rsid w:val="00944058"/>
    <w:rsid w:val="00944259"/>
    <w:rsid w:val="00945B8D"/>
    <w:rsid w:val="00945E23"/>
    <w:rsid w:val="00947462"/>
    <w:rsid w:val="009511BB"/>
    <w:rsid w:val="00952276"/>
    <w:rsid w:val="00953B7F"/>
    <w:rsid w:val="00954539"/>
    <w:rsid w:val="009546D6"/>
    <w:rsid w:val="009556DA"/>
    <w:rsid w:val="009560B1"/>
    <w:rsid w:val="00956653"/>
    <w:rsid w:val="00956EF2"/>
    <w:rsid w:val="0096012D"/>
    <w:rsid w:val="00960AA6"/>
    <w:rsid w:val="00960B97"/>
    <w:rsid w:val="00961344"/>
    <w:rsid w:val="0096271C"/>
    <w:rsid w:val="00962BD7"/>
    <w:rsid w:val="00964769"/>
    <w:rsid w:val="009670B8"/>
    <w:rsid w:val="009670D7"/>
    <w:rsid w:val="009673B9"/>
    <w:rsid w:val="00967621"/>
    <w:rsid w:val="00967BAF"/>
    <w:rsid w:val="00967F6A"/>
    <w:rsid w:val="009736C1"/>
    <w:rsid w:val="00973C8C"/>
    <w:rsid w:val="0097434C"/>
    <w:rsid w:val="009744E8"/>
    <w:rsid w:val="0097495F"/>
    <w:rsid w:val="00974ECC"/>
    <w:rsid w:val="009751B1"/>
    <w:rsid w:val="0097773D"/>
    <w:rsid w:val="00980001"/>
    <w:rsid w:val="00982EDA"/>
    <w:rsid w:val="00983C04"/>
    <w:rsid w:val="009850DD"/>
    <w:rsid w:val="00985FED"/>
    <w:rsid w:val="00986702"/>
    <w:rsid w:val="00990578"/>
    <w:rsid w:val="00990921"/>
    <w:rsid w:val="00990AD7"/>
    <w:rsid w:val="009917D8"/>
    <w:rsid w:val="009918DE"/>
    <w:rsid w:val="00993A96"/>
    <w:rsid w:val="00994507"/>
    <w:rsid w:val="00996632"/>
    <w:rsid w:val="0099710F"/>
    <w:rsid w:val="009A06FD"/>
    <w:rsid w:val="009A2028"/>
    <w:rsid w:val="009A355F"/>
    <w:rsid w:val="009A3B9F"/>
    <w:rsid w:val="009A412C"/>
    <w:rsid w:val="009A4BA1"/>
    <w:rsid w:val="009A5C0F"/>
    <w:rsid w:val="009A5CB3"/>
    <w:rsid w:val="009A7126"/>
    <w:rsid w:val="009A75BE"/>
    <w:rsid w:val="009A7E48"/>
    <w:rsid w:val="009B033D"/>
    <w:rsid w:val="009B329A"/>
    <w:rsid w:val="009B331C"/>
    <w:rsid w:val="009B6AB3"/>
    <w:rsid w:val="009B75C9"/>
    <w:rsid w:val="009B7DAE"/>
    <w:rsid w:val="009C1989"/>
    <w:rsid w:val="009C2519"/>
    <w:rsid w:val="009C2E89"/>
    <w:rsid w:val="009C4CBF"/>
    <w:rsid w:val="009C5F78"/>
    <w:rsid w:val="009C735A"/>
    <w:rsid w:val="009D27A8"/>
    <w:rsid w:val="009D46BE"/>
    <w:rsid w:val="009D52B6"/>
    <w:rsid w:val="009D588C"/>
    <w:rsid w:val="009D71F6"/>
    <w:rsid w:val="009D7795"/>
    <w:rsid w:val="009D784B"/>
    <w:rsid w:val="009E0110"/>
    <w:rsid w:val="009E22CD"/>
    <w:rsid w:val="009E2546"/>
    <w:rsid w:val="009E2D8F"/>
    <w:rsid w:val="009F3538"/>
    <w:rsid w:val="009F5228"/>
    <w:rsid w:val="009F557A"/>
    <w:rsid w:val="009F5872"/>
    <w:rsid w:val="009F59F8"/>
    <w:rsid w:val="009F6DE2"/>
    <w:rsid w:val="009F71DD"/>
    <w:rsid w:val="009F7887"/>
    <w:rsid w:val="00A002DF"/>
    <w:rsid w:val="00A005C5"/>
    <w:rsid w:val="00A00BC4"/>
    <w:rsid w:val="00A013D6"/>
    <w:rsid w:val="00A01F84"/>
    <w:rsid w:val="00A03FEF"/>
    <w:rsid w:val="00A040D4"/>
    <w:rsid w:val="00A0436F"/>
    <w:rsid w:val="00A04461"/>
    <w:rsid w:val="00A048F4"/>
    <w:rsid w:val="00A05C44"/>
    <w:rsid w:val="00A06DF8"/>
    <w:rsid w:val="00A06FD5"/>
    <w:rsid w:val="00A0701B"/>
    <w:rsid w:val="00A11385"/>
    <w:rsid w:val="00A11805"/>
    <w:rsid w:val="00A11D00"/>
    <w:rsid w:val="00A121FA"/>
    <w:rsid w:val="00A12494"/>
    <w:rsid w:val="00A136EA"/>
    <w:rsid w:val="00A13987"/>
    <w:rsid w:val="00A13ADF"/>
    <w:rsid w:val="00A14ECB"/>
    <w:rsid w:val="00A1658C"/>
    <w:rsid w:val="00A16837"/>
    <w:rsid w:val="00A17ABA"/>
    <w:rsid w:val="00A20720"/>
    <w:rsid w:val="00A20A19"/>
    <w:rsid w:val="00A21EF2"/>
    <w:rsid w:val="00A236D4"/>
    <w:rsid w:val="00A243BF"/>
    <w:rsid w:val="00A24DF6"/>
    <w:rsid w:val="00A27B00"/>
    <w:rsid w:val="00A30AE4"/>
    <w:rsid w:val="00A316CC"/>
    <w:rsid w:val="00A319A1"/>
    <w:rsid w:val="00A31A75"/>
    <w:rsid w:val="00A31FDD"/>
    <w:rsid w:val="00A33770"/>
    <w:rsid w:val="00A3489F"/>
    <w:rsid w:val="00A35584"/>
    <w:rsid w:val="00A36129"/>
    <w:rsid w:val="00A362BB"/>
    <w:rsid w:val="00A3649F"/>
    <w:rsid w:val="00A37885"/>
    <w:rsid w:val="00A40E81"/>
    <w:rsid w:val="00A412EE"/>
    <w:rsid w:val="00A421CD"/>
    <w:rsid w:val="00A423D2"/>
    <w:rsid w:val="00A4398E"/>
    <w:rsid w:val="00A43FCE"/>
    <w:rsid w:val="00A44036"/>
    <w:rsid w:val="00A445B5"/>
    <w:rsid w:val="00A44ED2"/>
    <w:rsid w:val="00A44FB4"/>
    <w:rsid w:val="00A4503B"/>
    <w:rsid w:val="00A454DF"/>
    <w:rsid w:val="00A45982"/>
    <w:rsid w:val="00A46022"/>
    <w:rsid w:val="00A46A8E"/>
    <w:rsid w:val="00A46C71"/>
    <w:rsid w:val="00A474FC"/>
    <w:rsid w:val="00A50147"/>
    <w:rsid w:val="00A506CF"/>
    <w:rsid w:val="00A5414F"/>
    <w:rsid w:val="00A5441D"/>
    <w:rsid w:val="00A54B84"/>
    <w:rsid w:val="00A54F23"/>
    <w:rsid w:val="00A54FD3"/>
    <w:rsid w:val="00A55924"/>
    <w:rsid w:val="00A56688"/>
    <w:rsid w:val="00A56E8F"/>
    <w:rsid w:val="00A572CD"/>
    <w:rsid w:val="00A609EA"/>
    <w:rsid w:val="00A609F9"/>
    <w:rsid w:val="00A60E55"/>
    <w:rsid w:val="00A6157D"/>
    <w:rsid w:val="00A61E4B"/>
    <w:rsid w:val="00A629E9"/>
    <w:rsid w:val="00A62FB2"/>
    <w:rsid w:val="00A6605E"/>
    <w:rsid w:val="00A67183"/>
    <w:rsid w:val="00A67CFD"/>
    <w:rsid w:val="00A70A87"/>
    <w:rsid w:val="00A71974"/>
    <w:rsid w:val="00A72404"/>
    <w:rsid w:val="00A72467"/>
    <w:rsid w:val="00A73641"/>
    <w:rsid w:val="00A75E7F"/>
    <w:rsid w:val="00A76E86"/>
    <w:rsid w:val="00A80C3B"/>
    <w:rsid w:val="00A80DD5"/>
    <w:rsid w:val="00A81084"/>
    <w:rsid w:val="00A842C3"/>
    <w:rsid w:val="00A84A4D"/>
    <w:rsid w:val="00A84B60"/>
    <w:rsid w:val="00A86785"/>
    <w:rsid w:val="00A87D5F"/>
    <w:rsid w:val="00A9052F"/>
    <w:rsid w:val="00A90D3D"/>
    <w:rsid w:val="00A911C7"/>
    <w:rsid w:val="00A91E2C"/>
    <w:rsid w:val="00A91F68"/>
    <w:rsid w:val="00A94D30"/>
    <w:rsid w:val="00A94EB7"/>
    <w:rsid w:val="00AA09D8"/>
    <w:rsid w:val="00AA0B5C"/>
    <w:rsid w:val="00AA0E98"/>
    <w:rsid w:val="00AA153F"/>
    <w:rsid w:val="00AA15A8"/>
    <w:rsid w:val="00AA21A4"/>
    <w:rsid w:val="00AA345D"/>
    <w:rsid w:val="00AA35FB"/>
    <w:rsid w:val="00AA3DEC"/>
    <w:rsid w:val="00AA45C7"/>
    <w:rsid w:val="00AA4628"/>
    <w:rsid w:val="00AA4F1B"/>
    <w:rsid w:val="00AA68EE"/>
    <w:rsid w:val="00AA6AA8"/>
    <w:rsid w:val="00AB06C8"/>
    <w:rsid w:val="00AB0E27"/>
    <w:rsid w:val="00AB2240"/>
    <w:rsid w:val="00AB2CB2"/>
    <w:rsid w:val="00AB2E06"/>
    <w:rsid w:val="00AB35AF"/>
    <w:rsid w:val="00AB4729"/>
    <w:rsid w:val="00AB574C"/>
    <w:rsid w:val="00AB5CBE"/>
    <w:rsid w:val="00AB76CE"/>
    <w:rsid w:val="00AB7F9B"/>
    <w:rsid w:val="00AC15C8"/>
    <w:rsid w:val="00AC1DE0"/>
    <w:rsid w:val="00AC2242"/>
    <w:rsid w:val="00AC23E5"/>
    <w:rsid w:val="00AC2450"/>
    <w:rsid w:val="00AC2E0C"/>
    <w:rsid w:val="00AC54A0"/>
    <w:rsid w:val="00AC5C62"/>
    <w:rsid w:val="00AC64FA"/>
    <w:rsid w:val="00AC65BC"/>
    <w:rsid w:val="00AC753B"/>
    <w:rsid w:val="00AC780C"/>
    <w:rsid w:val="00AD0A24"/>
    <w:rsid w:val="00AD0A27"/>
    <w:rsid w:val="00AD0B34"/>
    <w:rsid w:val="00AD0CAC"/>
    <w:rsid w:val="00AD1086"/>
    <w:rsid w:val="00AD1311"/>
    <w:rsid w:val="00AD1BB9"/>
    <w:rsid w:val="00AD3ADA"/>
    <w:rsid w:val="00AD3D66"/>
    <w:rsid w:val="00AD3EF8"/>
    <w:rsid w:val="00AD4C95"/>
    <w:rsid w:val="00AD589B"/>
    <w:rsid w:val="00AD6037"/>
    <w:rsid w:val="00AD7D3A"/>
    <w:rsid w:val="00AE089C"/>
    <w:rsid w:val="00AE16D3"/>
    <w:rsid w:val="00AE1882"/>
    <w:rsid w:val="00AE1B0B"/>
    <w:rsid w:val="00AE1E01"/>
    <w:rsid w:val="00AE2448"/>
    <w:rsid w:val="00AE302C"/>
    <w:rsid w:val="00AE4090"/>
    <w:rsid w:val="00AE5F2B"/>
    <w:rsid w:val="00AE6B8C"/>
    <w:rsid w:val="00AE7407"/>
    <w:rsid w:val="00AE763B"/>
    <w:rsid w:val="00AF02D0"/>
    <w:rsid w:val="00AF02DB"/>
    <w:rsid w:val="00AF0A0F"/>
    <w:rsid w:val="00AF2BFA"/>
    <w:rsid w:val="00AF32AA"/>
    <w:rsid w:val="00AF3478"/>
    <w:rsid w:val="00AF5F02"/>
    <w:rsid w:val="00AF636E"/>
    <w:rsid w:val="00AF65FF"/>
    <w:rsid w:val="00B004AD"/>
    <w:rsid w:val="00B01181"/>
    <w:rsid w:val="00B01C35"/>
    <w:rsid w:val="00B02486"/>
    <w:rsid w:val="00B027DC"/>
    <w:rsid w:val="00B03308"/>
    <w:rsid w:val="00B03379"/>
    <w:rsid w:val="00B03975"/>
    <w:rsid w:val="00B041D5"/>
    <w:rsid w:val="00B042C2"/>
    <w:rsid w:val="00B04404"/>
    <w:rsid w:val="00B044D7"/>
    <w:rsid w:val="00B075A5"/>
    <w:rsid w:val="00B1049F"/>
    <w:rsid w:val="00B10917"/>
    <w:rsid w:val="00B1110E"/>
    <w:rsid w:val="00B12284"/>
    <w:rsid w:val="00B12C51"/>
    <w:rsid w:val="00B13C60"/>
    <w:rsid w:val="00B14034"/>
    <w:rsid w:val="00B14261"/>
    <w:rsid w:val="00B14838"/>
    <w:rsid w:val="00B14D03"/>
    <w:rsid w:val="00B16324"/>
    <w:rsid w:val="00B200CF"/>
    <w:rsid w:val="00B2081E"/>
    <w:rsid w:val="00B213BB"/>
    <w:rsid w:val="00B21816"/>
    <w:rsid w:val="00B22312"/>
    <w:rsid w:val="00B22665"/>
    <w:rsid w:val="00B2321A"/>
    <w:rsid w:val="00B233E0"/>
    <w:rsid w:val="00B24BA4"/>
    <w:rsid w:val="00B24C92"/>
    <w:rsid w:val="00B252F1"/>
    <w:rsid w:val="00B25519"/>
    <w:rsid w:val="00B267D6"/>
    <w:rsid w:val="00B26A0E"/>
    <w:rsid w:val="00B26BEC"/>
    <w:rsid w:val="00B274EA"/>
    <w:rsid w:val="00B276C9"/>
    <w:rsid w:val="00B27786"/>
    <w:rsid w:val="00B3267D"/>
    <w:rsid w:val="00B33775"/>
    <w:rsid w:val="00B35A86"/>
    <w:rsid w:val="00B35ED6"/>
    <w:rsid w:val="00B363BF"/>
    <w:rsid w:val="00B36574"/>
    <w:rsid w:val="00B3746A"/>
    <w:rsid w:val="00B40619"/>
    <w:rsid w:val="00B41D7F"/>
    <w:rsid w:val="00B42969"/>
    <w:rsid w:val="00B45480"/>
    <w:rsid w:val="00B4569A"/>
    <w:rsid w:val="00B456A5"/>
    <w:rsid w:val="00B45801"/>
    <w:rsid w:val="00B45E42"/>
    <w:rsid w:val="00B4693F"/>
    <w:rsid w:val="00B46971"/>
    <w:rsid w:val="00B5099F"/>
    <w:rsid w:val="00B5160C"/>
    <w:rsid w:val="00B51BCC"/>
    <w:rsid w:val="00B523D0"/>
    <w:rsid w:val="00B52766"/>
    <w:rsid w:val="00B52C6A"/>
    <w:rsid w:val="00B53F4A"/>
    <w:rsid w:val="00B5402F"/>
    <w:rsid w:val="00B54D41"/>
    <w:rsid w:val="00B557C7"/>
    <w:rsid w:val="00B55F26"/>
    <w:rsid w:val="00B5661F"/>
    <w:rsid w:val="00B57038"/>
    <w:rsid w:val="00B572D1"/>
    <w:rsid w:val="00B57B50"/>
    <w:rsid w:val="00B601AA"/>
    <w:rsid w:val="00B60B7C"/>
    <w:rsid w:val="00B61F51"/>
    <w:rsid w:val="00B63B84"/>
    <w:rsid w:val="00B64331"/>
    <w:rsid w:val="00B658A7"/>
    <w:rsid w:val="00B65A5C"/>
    <w:rsid w:val="00B65F64"/>
    <w:rsid w:val="00B66224"/>
    <w:rsid w:val="00B66700"/>
    <w:rsid w:val="00B6753A"/>
    <w:rsid w:val="00B70E51"/>
    <w:rsid w:val="00B71B29"/>
    <w:rsid w:val="00B71E46"/>
    <w:rsid w:val="00B730EA"/>
    <w:rsid w:val="00B7526B"/>
    <w:rsid w:val="00B7602E"/>
    <w:rsid w:val="00B7615E"/>
    <w:rsid w:val="00B765DD"/>
    <w:rsid w:val="00B77977"/>
    <w:rsid w:val="00B8175D"/>
    <w:rsid w:val="00B8236E"/>
    <w:rsid w:val="00B85CB8"/>
    <w:rsid w:val="00B912BC"/>
    <w:rsid w:val="00B9164C"/>
    <w:rsid w:val="00B93558"/>
    <w:rsid w:val="00B94443"/>
    <w:rsid w:val="00B952D0"/>
    <w:rsid w:val="00B95538"/>
    <w:rsid w:val="00B95695"/>
    <w:rsid w:val="00B96E4C"/>
    <w:rsid w:val="00BA0993"/>
    <w:rsid w:val="00BA0A93"/>
    <w:rsid w:val="00BA0B70"/>
    <w:rsid w:val="00BA21C9"/>
    <w:rsid w:val="00BA292C"/>
    <w:rsid w:val="00BA3A0F"/>
    <w:rsid w:val="00BA4105"/>
    <w:rsid w:val="00BA505A"/>
    <w:rsid w:val="00BA7227"/>
    <w:rsid w:val="00BA7259"/>
    <w:rsid w:val="00BB162C"/>
    <w:rsid w:val="00BB2074"/>
    <w:rsid w:val="00BB2B4F"/>
    <w:rsid w:val="00BB4521"/>
    <w:rsid w:val="00BB46C2"/>
    <w:rsid w:val="00BB50F9"/>
    <w:rsid w:val="00BB58E2"/>
    <w:rsid w:val="00BB5B02"/>
    <w:rsid w:val="00BB6FD4"/>
    <w:rsid w:val="00BC2776"/>
    <w:rsid w:val="00BC348D"/>
    <w:rsid w:val="00BC3B0D"/>
    <w:rsid w:val="00BC3D1D"/>
    <w:rsid w:val="00BC4D3B"/>
    <w:rsid w:val="00BC5267"/>
    <w:rsid w:val="00BC5295"/>
    <w:rsid w:val="00BC7235"/>
    <w:rsid w:val="00BC7C26"/>
    <w:rsid w:val="00BD0075"/>
    <w:rsid w:val="00BD01EE"/>
    <w:rsid w:val="00BD0D21"/>
    <w:rsid w:val="00BD1067"/>
    <w:rsid w:val="00BD2351"/>
    <w:rsid w:val="00BD23F2"/>
    <w:rsid w:val="00BD2813"/>
    <w:rsid w:val="00BD2907"/>
    <w:rsid w:val="00BD3E90"/>
    <w:rsid w:val="00BD4639"/>
    <w:rsid w:val="00BD4E53"/>
    <w:rsid w:val="00BD613C"/>
    <w:rsid w:val="00BD77F0"/>
    <w:rsid w:val="00BE064E"/>
    <w:rsid w:val="00BE10BE"/>
    <w:rsid w:val="00BE1244"/>
    <w:rsid w:val="00BE19A5"/>
    <w:rsid w:val="00BE3C8C"/>
    <w:rsid w:val="00BE51AA"/>
    <w:rsid w:val="00BE5567"/>
    <w:rsid w:val="00BE57D7"/>
    <w:rsid w:val="00BE596C"/>
    <w:rsid w:val="00BE5D69"/>
    <w:rsid w:val="00BE6C66"/>
    <w:rsid w:val="00BE6CD9"/>
    <w:rsid w:val="00BE76B3"/>
    <w:rsid w:val="00BF1E51"/>
    <w:rsid w:val="00BF28A7"/>
    <w:rsid w:val="00BF3A31"/>
    <w:rsid w:val="00BF3B9B"/>
    <w:rsid w:val="00BF4F73"/>
    <w:rsid w:val="00BF5E36"/>
    <w:rsid w:val="00BF6762"/>
    <w:rsid w:val="00BF6E15"/>
    <w:rsid w:val="00BF70BE"/>
    <w:rsid w:val="00BF70ED"/>
    <w:rsid w:val="00C0029D"/>
    <w:rsid w:val="00C0166D"/>
    <w:rsid w:val="00C0272C"/>
    <w:rsid w:val="00C02C13"/>
    <w:rsid w:val="00C0358D"/>
    <w:rsid w:val="00C04106"/>
    <w:rsid w:val="00C049DE"/>
    <w:rsid w:val="00C04E60"/>
    <w:rsid w:val="00C05F64"/>
    <w:rsid w:val="00C07314"/>
    <w:rsid w:val="00C0735B"/>
    <w:rsid w:val="00C135AF"/>
    <w:rsid w:val="00C14624"/>
    <w:rsid w:val="00C1479C"/>
    <w:rsid w:val="00C149ED"/>
    <w:rsid w:val="00C15275"/>
    <w:rsid w:val="00C15498"/>
    <w:rsid w:val="00C15905"/>
    <w:rsid w:val="00C15E76"/>
    <w:rsid w:val="00C15F8F"/>
    <w:rsid w:val="00C1602F"/>
    <w:rsid w:val="00C1684C"/>
    <w:rsid w:val="00C16AF0"/>
    <w:rsid w:val="00C16C67"/>
    <w:rsid w:val="00C20737"/>
    <w:rsid w:val="00C21999"/>
    <w:rsid w:val="00C219FA"/>
    <w:rsid w:val="00C21F76"/>
    <w:rsid w:val="00C22B69"/>
    <w:rsid w:val="00C237CC"/>
    <w:rsid w:val="00C23D92"/>
    <w:rsid w:val="00C24637"/>
    <w:rsid w:val="00C26A12"/>
    <w:rsid w:val="00C279FF"/>
    <w:rsid w:val="00C3030B"/>
    <w:rsid w:val="00C30421"/>
    <w:rsid w:val="00C306DE"/>
    <w:rsid w:val="00C3119B"/>
    <w:rsid w:val="00C3139F"/>
    <w:rsid w:val="00C31A2F"/>
    <w:rsid w:val="00C347C2"/>
    <w:rsid w:val="00C34BB6"/>
    <w:rsid w:val="00C35721"/>
    <w:rsid w:val="00C35871"/>
    <w:rsid w:val="00C35BAC"/>
    <w:rsid w:val="00C372F5"/>
    <w:rsid w:val="00C37A80"/>
    <w:rsid w:val="00C40ABF"/>
    <w:rsid w:val="00C415B2"/>
    <w:rsid w:val="00C42566"/>
    <w:rsid w:val="00C44262"/>
    <w:rsid w:val="00C456C5"/>
    <w:rsid w:val="00C47EC0"/>
    <w:rsid w:val="00C51CBF"/>
    <w:rsid w:val="00C52CB7"/>
    <w:rsid w:val="00C53892"/>
    <w:rsid w:val="00C53C56"/>
    <w:rsid w:val="00C548F5"/>
    <w:rsid w:val="00C54A8A"/>
    <w:rsid w:val="00C57131"/>
    <w:rsid w:val="00C616D5"/>
    <w:rsid w:val="00C623E8"/>
    <w:rsid w:val="00C62C10"/>
    <w:rsid w:val="00C63207"/>
    <w:rsid w:val="00C63287"/>
    <w:rsid w:val="00C654F1"/>
    <w:rsid w:val="00C65E9F"/>
    <w:rsid w:val="00C662F7"/>
    <w:rsid w:val="00C7007C"/>
    <w:rsid w:val="00C700BC"/>
    <w:rsid w:val="00C703C2"/>
    <w:rsid w:val="00C7074C"/>
    <w:rsid w:val="00C70829"/>
    <w:rsid w:val="00C70E9F"/>
    <w:rsid w:val="00C710EC"/>
    <w:rsid w:val="00C71468"/>
    <w:rsid w:val="00C71553"/>
    <w:rsid w:val="00C71BA1"/>
    <w:rsid w:val="00C72AA0"/>
    <w:rsid w:val="00C74D5D"/>
    <w:rsid w:val="00C75F55"/>
    <w:rsid w:val="00C775EA"/>
    <w:rsid w:val="00C80755"/>
    <w:rsid w:val="00C80D13"/>
    <w:rsid w:val="00C82A7C"/>
    <w:rsid w:val="00C834AB"/>
    <w:rsid w:val="00C84D0F"/>
    <w:rsid w:val="00C850BB"/>
    <w:rsid w:val="00C867DF"/>
    <w:rsid w:val="00C87426"/>
    <w:rsid w:val="00C87719"/>
    <w:rsid w:val="00C877BD"/>
    <w:rsid w:val="00C87EBD"/>
    <w:rsid w:val="00C90A70"/>
    <w:rsid w:val="00C90C5D"/>
    <w:rsid w:val="00C91C28"/>
    <w:rsid w:val="00C92E52"/>
    <w:rsid w:val="00C92FB8"/>
    <w:rsid w:val="00C93E2B"/>
    <w:rsid w:val="00C94868"/>
    <w:rsid w:val="00C9636F"/>
    <w:rsid w:val="00C9661F"/>
    <w:rsid w:val="00C96E92"/>
    <w:rsid w:val="00C96ECF"/>
    <w:rsid w:val="00C97187"/>
    <w:rsid w:val="00C97327"/>
    <w:rsid w:val="00C97468"/>
    <w:rsid w:val="00CA21D7"/>
    <w:rsid w:val="00CA27FE"/>
    <w:rsid w:val="00CA3077"/>
    <w:rsid w:val="00CA3B02"/>
    <w:rsid w:val="00CA3F1D"/>
    <w:rsid w:val="00CA457D"/>
    <w:rsid w:val="00CA4951"/>
    <w:rsid w:val="00CA5A60"/>
    <w:rsid w:val="00CA5EA2"/>
    <w:rsid w:val="00CA623C"/>
    <w:rsid w:val="00CA6E79"/>
    <w:rsid w:val="00CB2EF7"/>
    <w:rsid w:val="00CB3F70"/>
    <w:rsid w:val="00CB6B91"/>
    <w:rsid w:val="00CB732B"/>
    <w:rsid w:val="00CB792A"/>
    <w:rsid w:val="00CC016A"/>
    <w:rsid w:val="00CC0761"/>
    <w:rsid w:val="00CC17AE"/>
    <w:rsid w:val="00CC18BB"/>
    <w:rsid w:val="00CC2BD7"/>
    <w:rsid w:val="00CC3700"/>
    <w:rsid w:val="00CC378C"/>
    <w:rsid w:val="00CC4731"/>
    <w:rsid w:val="00CC7E94"/>
    <w:rsid w:val="00CC7ED4"/>
    <w:rsid w:val="00CD1891"/>
    <w:rsid w:val="00CD1E2C"/>
    <w:rsid w:val="00CD2A90"/>
    <w:rsid w:val="00CD31AD"/>
    <w:rsid w:val="00CD4018"/>
    <w:rsid w:val="00CD4223"/>
    <w:rsid w:val="00CD42DF"/>
    <w:rsid w:val="00CD48A2"/>
    <w:rsid w:val="00CE0CBB"/>
    <w:rsid w:val="00CE0EE6"/>
    <w:rsid w:val="00CE1258"/>
    <w:rsid w:val="00CE1C64"/>
    <w:rsid w:val="00CE2BF8"/>
    <w:rsid w:val="00CE3802"/>
    <w:rsid w:val="00CE3EB3"/>
    <w:rsid w:val="00CE427D"/>
    <w:rsid w:val="00CE5166"/>
    <w:rsid w:val="00CE5580"/>
    <w:rsid w:val="00CE61C8"/>
    <w:rsid w:val="00CE6842"/>
    <w:rsid w:val="00CE7156"/>
    <w:rsid w:val="00CE7FD0"/>
    <w:rsid w:val="00CF0D07"/>
    <w:rsid w:val="00CF1631"/>
    <w:rsid w:val="00CF40C8"/>
    <w:rsid w:val="00CF41A4"/>
    <w:rsid w:val="00CF4A05"/>
    <w:rsid w:val="00CF5189"/>
    <w:rsid w:val="00CF679B"/>
    <w:rsid w:val="00D000F4"/>
    <w:rsid w:val="00D0034A"/>
    <w:rsid w:val="00D0105A"/>
    <w:rsid w:val="00D01318"/>
    <w:rsid w:val="00D01700"/>
    <w:rsid w:val="00D0299B"/>
    <w:rsid w:val="00D02AEF"/>
    <w:rsid w:val="00D03494"/>
    <w:rsid w:val="00D036FF"/>
    <w:rsid w:val="00D03B9E"/>
    <w:rsid w:val="00D04356"/>
    <w:rsid w:val="00D0471F"/>
    <w:rsid w:val="00D04D78"/>
    <w:rsid w:val="00D0693F"/>
    <w:rsid w:val="00D0762B"/>
    <w:rsid w:val="00D121D5"/>
    <w:rsid w:val="00D127E6"/>
    <w:rsid w:val="00D128DE"/>
    <w:rsid w:val="00D13300"/>
    <w:rsid w:val="00D13D15"/>
    <w:rsid w:val="00D143A3"/>
    <w:rsid w:val="00D16628"/>
    <w:rsid w:val="00D16BD2"/>
    <w:rsid w:val="00D1766F"/>
    <w:rsid w:val="00D202D1"/>
    <w:rsid w:val="00D206F0"/>
    <w:rsid w:val="00D22E0D"/>
    <w:rsid w:val="00D233EB"/>
    <w:rsid w:val="00D244A4"/>
    <w:rsid w:val="00D252EC"/>
    <w:rsid w:val="00D25365"/>
    <w:rsid w:val="00D25934"/>
    <w:rsid w:val="00D25CC5"/>
    <w:rsid w:val="00D25F1D"/>
    <w:rsid w:val="00D261C3"/>
    <w:rsid w:val="00D268C3"/>
    <w:rsid w:val="00D26FC7"/>
    <w:rsid w:val="00D30F49"/>
    <w:rsid w:val="00D33368"/>
    <w:rsid w:val="00D33441"/>
    <w:rsid w:val="00D33C32"/>
    <w:rsid w:val="00D356F9"/>
    <w:rsid w:val="00D40ECE"/>
    <w:rsid w:val="00D411F3"/>
    <w:rsid w:val="00D41318"/>
    <w:rsid w:val="00D41961"/>
    <w:rsid w:val="00D41F6B"/>
    <w:rsid w:val="00D4235F"/>
    <w:rsid w:val="00D4294A"/>
    <w:rsid w:val="00D434F5"/>
    <w:rsid w:val="00D43779"/>
    <w:rsid w:val="00D44577"/>
    <w:rsid w:val="00D45C93"/>
    <w:rsid w:val="00D50CD3"/>
    <w:rsid w:val="00D526C1"/>
    <w:rsid w:val="00D54F22"/>
    <w:rsid w:val="00D5795E"/>
    <w:rsid w:val="00D57CC7"/>
    <w:rsid w:val="00D61447"/>
    <w:rsid w:val="00D64C4E"/>
    <w:rsid w:val="00D65BB7"/>
    <w:rsid w:val="00D65D7F"/>
    <w:rsid w:val="00D67C31"/>
    <w:rsid w:val="00D67C8C"/>
    <w:rsid w:val="00D67CAC"/>
    <w:rsid w:val="00D67DDD"/>
    <w:rsid w:val="00D701FF"/>
    <w:rsid w:val="00D705E5"/>
    <w:rsid w:val="00D72157"/>
    <w:rsid w:val="00D73338"/>
    <w:rsid w:val="00D7382D"/>
    <w:rsid w:val="00D73853"/>
    <w:rsid w:val="00D73CCA"/>
    <w:rsid w:val="00D73CEE"/>
    <w:rsid w:val="00D748AF"/>
    <w:rsid w:val="00D74F64"/>
    <w:rsid w:val="00D766EC"/>
    <w:rsid w:val="00D77DBB"/>
    <w:rsid w:val="00D77E9C"/>
    <w:rsid w:val="00D77FDA"/>
    <w:rsid w:val="00D8024C"/>
    <w:rsid w:val="00D80CE6"/>
    <w:rsid w:val="00D81182"/>
    <w:rsid w:val="00D81431"/>
    <w:rsid w:val="00D82822"/>
    <w:rsid w:val="00D835EB"/>
    <w:rsid w:val="00D83A29"/>
    <w:rsid w:val="00D8521A"/>
    <w:rsid w:val="00D8597B"/>
    <w:rsid w:val="00D85CF8"/>
    <w:rsid w:val="00D86128"/>
    <w:rsid w:val="00D8741B"/>
    <w:rsid w:val="00D87C66"/>
    <w:rsid w:val="00D909BF"/>
    <w:rsid w:val="00D91087"/>
    <w:rsid w:val="00D912F2"/>
    <w:rsid w:val="00D931B9"/>
    <w:rsid w:val="00D933C4"/>
    <w:rsid w:val="00D93A88"/>
    <w:rsid w:val="00D94401"/>
    <w:rsid w:val="00D94DB8"/>
    <w:rsid w:val="00D95089"/>
    <w:rsid w:val="00D95552"/>
    <w:rsid w:val="00D95974"/>
    <w:rsid w:val="00D96735"/>
    <w:rsid w:val="00D974E9"/>
    <w:rsid w:val="00D97C2D"/>
    <w:rsid w:val="00D97EB7"/>
    <w:rsid w:val="00DA0264"/>
    <w:rsid w:val="00DA080A"/>
    <w:rsid w:val="00DA0F6B"/>
    <w:rsid w:val="00DA142F"/>
    <w:rsid w:val="00DA38F2"/>
    <w:rsid w:val="00DA4265"/>
    <w:rsid w:val="00DA58E7"/>
    <w:rsid w:val="00DA5F71"/>
    <w:rsid w:val="00DA620C"/>
    <w:rsid w:val="00DA6F15"/>
    <w:rsid w:val="00DA77CF"/>
    <w:rsid w:val="00DA795A"/>
    <w:rsid w:val="00DA7F37"/>
    <w:rsid w:val="00DB106B"/>
    <w:rsid w:val="00DB1133"/>
    <w:rsid w:val="00DB17D4"/>
    <w:rsid w:val="00DB4697"/>
    <w:rsid w:val="00DB6CA1"/>
    <w:rsid w:val="00DC114B"/>
    <w:rsid w:val="00DC2043"/>
    <w:rsid w:val="00DC3E0D"/>
    <w:rsid w:val="00DC459E"/>
    <w:rsid w:val="00DC5EAF"/>
    <w:rsid w:val="00DC60C3"/>
    <w:rsid w:val="00DC62B5"/>
    <w:rsid w:val="00DC71E1"/>
    <w:rsid w:val="00DC7721"/>
    <w:rsid w:val="00DC7D56"/>
    <w:rsid w:val="00DD0715"/>
    <w:rsid w:val="00DD2082"/>
    <w:rsid w:val="00DD245C"/>
    <w:rsid w:val="00DD3CAC"/>
    <w:rsid w:val="00DD427A"/>
    <w:rsid w:val="00DD4CA7"/>
    <w:rsid w:val="00DD544B"/>
    <w:rsid w:val="00DD5895"/>
    <w:rsid w:val="00DD681F"/>
    <w:rsid w:val="00DD7A85"/>
    <w:rsid w:val="00DE005A"/>
    <w:rsid w:val="00DE0317"/>
    <w:rsid w:val="00DE0628"/>
    <w:rsid w:val="00DE116B"/>
    <w:rsid w:val="00DE14D1"/>
    <w:rsid w:val="00DE16D0"/>
    <w:rsid w:val="00DE1A06"/>
    <w:rsid w:val="00DE1EBC"/>
    <w:rsid w:val="00DE38FC"/>
    <w:rsid w:val="00DE3994"/>
    <w:rsid w:val="00DE4065"/>
    <w:rsid w:val="00DE451B"/>
    <w:rsid w:val="00DE52FF"/>
    <w:rsid w:val="00DE705A"/>
    <w:rsid w:val="00DF06CE"/>
    <w:rsid w:val="00DF110B"/>
    <w:rsid w:val="00DF1989"/>
    <w:rsid w:val="00DF1B12"/>
    <w:rsid w:val="00DF3ADE"/>
    <w:rsid w:val="00DF5235"/>
    <w:rsid w:val="00DF6A0F"/>
    <w:rsid w:val="00DF6C1B"/>
    <w:rsid w:val="00DF7145"/>
    <w:rsid w:val="00DF766B"/>
    <w:rsid w:val="00E00C5E"/>
    <w:rsid w:val="00E01F76"/>
    <w:rsid w:val="00E021E5"/>
    <w:rsid w:val="00E0243A"/>
    <w:rsid w:val="00E02C6C"/>
    <w:rsid w:val="00E03A06"/>
    <w:rsid w:val="00E04759"/>
    <w:rsid w:val="00E04D68"/>
    <w:rsid w:val="00E06505"/>
    <w:rsid w:val="00E06F1F"/>
    <w:rsid w:val="00E075AB"/>
    <w:rsid w:val="00E1040B"/>
    <w:rsid w:val="00E1061B"/>
    <w:rsid w:val="00E1238F"/>
    <w:rsid w:val="00E12524"/>
    <w:rsid w:val="00E12A6B"/>
    <w:rsid w:val="00E143C8"/>
    <w:rsid w:val="00E15BC5"/>
    <w:rsid w:val="00E15E07"/>
    <w:rsid w:val="00E1604E"/>
    <w:rsid w:val="00E16399"/>
    <w:rsid w:val="00E163FB"/>
    <w:rsid w:val="00E1785A"/>
    <w:rsid w:val="00E17A2B"/>
    <w:rsid w:val="00E201F8"/>
    <w:rsid w:val="00E20DFC"/>
    <w:rsid w:val="00E20EDF"/>
    <w:rsid w:val="00E22EA9"/>
    <w:rsid w:val="00E23796"/>
    <w:rsid w:val="00E23B83"/>
    <w:rsid w:val="00E24152"/>
    <w:rsid w:val="00E24921"/>
    <w:rsid w:val="00E25CFE"/>
    <w:rsid w:val="00E2747D"/>
    <w:rsid w:val="00E30429"/>
    <w:rsid w:val="00E30F0E"/>
    <w:rsid w:val="00E31859"/>
    <w:rsid w:val="00E3210B"/>
    <w:rsid w:val="00E333E8"/>
    <w:rsid w:val="00E336B3"/>
    <w:rsid w:val="00E35C78"/>
    <w:rsid w:val="00E4011C"/>
    <w:rsid w:val="00E40470"/>
    <w:rsid w:val="00E4104B"/>
    <w:rsid w:val="00E41756"/>
    <w:rsid w:val="00E41EE6"/>
    <w:rsid w:val="00E42523"/>
    <w:rsid w:val="00E44C2B"/>
    <w:rsid w:val="00E45D60"/>
    <w:rsid w:val="00E45EBB"/>
    <w:rsid w:val="00E4607A"/>
    <w:rsid w:val="00E46CB4"/>
    <w:rsid w:val="00E47104"/>
    <w:rsid w:val="00E47573"/>
    <w:rsid w:val="00E508DA"/>
    <w:rsid w:val="00E51226"/>
    <w:rsid w:val="00E5122B"/>
    <w:rsid w:val="00E5183D"/>
    <w:rsid w:val="00E51C65"/>
    <w:rsid w:val="00E54912"/>
    <w:rsid w:val="00E55928"/>
    <w:rsid w:val="00E55AED"/>
    <w:rsid w:val="00E55C0F"/>
    <w:rsid w:val="00E564DF"/>
    <w:rsid w:val="00E5731A"/>
    <w:rsid w:val="00E57A1C"/>
    <w:rsid w:val="00E57C0F"/>
    <w:rsid w:val="00E60B3D"/>
    <w:rsid w:val="00E6253F"/>
    <w:rsid w:val="00E636CD"/>
    <w:rsid w:val="00E63933"/>
    <w:rsid w:val="00E64A54"/>
    <w:rsid w:val="00E65C07"/>
    <w:rsid w:val="00E66E34"/>
    <w:rsid w:val="00E6723A"/>
    <w:rsid w:val="00E70AD5"/>
    <w:rsid w:val="00E7186F"/>
    <w:rsid w:val="00E74023"/>
    <w:rsid w:val="00E74932"/>
    <w:rsid w:val="00E75244"/>
    <w:rsid w:val="00E75257"/>
    <w:rsid w:val="00E801DE"/>
    <w:rsid w:val="00E8087F"/>
    <w:rsid w:val="00E80C54"/>
    <w:rsid w:val="00E81980"/>
    <w:rsid w:val="00E81BB9"/>
    <w:rsid w:val="00E81FB3"/>
    <w:rsid w:val="00E82007"/>
    <w:rsid w:val="00E82353"/>
    <w:rsid w:val="00E825C9"/>
    <w:rsid w:val="00E83343"/>
    <w:rsid w:val="00E843DE"/>
    <w:rsid w:val="00E84A85"/>
    <w:rsid w:val="00E855BA"/>
    <w:rsid w:val="00E86344"/>
    <w:rsid w:val="00E86B5F"/>
    <w:rsid w:val="00E86D14"/>
    <w:rsid w:val="00E871FB"/>
    <w:rsid w:val="00E90722"/>
    <w:rsid w:val="00E90BB4"/>
    <w:rsid w:val="00E94257"/>
    <w:rsid w:val="00E94CDC"/>
    <w:rsid w:val="00E9562B"/>
    <w:rsid w:val="00E96977"/>
    <w:rsid w:val="00E97245"/>
    <w:rsid w:val="00E97307"/>
    <w:rsid w:val="00EA128C"/>
    <w:rsid w:val="00EA1CAB"/>
    <w:rsid w:val="00EA2B8F"/>
    <w:rsid w:val="00EA4534"/>
    <w:rsid w:val="00EA4B40"/>
    <w:rsid w:val="00EA4DF3"/>
    <w:rsid w:val="00EA55C1"/>
    <w:rsid w:val="00EA5F7D"/>
    <w:rsid w:val="00EA602D"/>
    <w:rsid w:val="00EA618B"/>
    <w:rsid w:val="00EA632F"/>
    <w:rsid w:val="00EA67E5"/>
    <w:rsid w:val="00EA6E20"/>
    <w:rsid w:val="00EB0783"/>
    <w:rsid w:val="00EB0AA0"/>
    <w:rsid w:val="00EB108F"/>
    <w:rsid w:val="00EB10FA"/>
    <w:rsid w:val="00EB12D4"/>
    <w:rsid w:val="00EB22CE"/>
    <w:rsid w:val="00EB2D3A"/>
    <w:rsid w:val="00EB36B4"/>
    <w:rsid w:val="00EB4696"/>
    <w:rsid w:val="00EB5DC0"/>
    <w:rsid w:val="00EB6E7E"/>
    <w:rsid w:val="00EC03C3"/>
    <w:rsid w:val="00EC0AAB"/>
    <w:rsid w:val="00EC1922"/>
    <w:rsid w:val="00EC1A3C"/>
    <w:rsid w:val="00EC20F8"/>
    <w:rsid w:val="00EC2B50"/>
    <w:rsid w:val="00EC38E3"/>
    <w:rsid w:val="00EC3BE2"/>
    <w:rsid w:val="00EC42AF"/>
    <w:rsid w:val="00EC4C88"/>
    <w:rsid w:val="00EC6E9B"/>
    <w:rsid w:val="00EC6FCD"/>
    <w:rsid w:val="00EC7137"/>
    <w:rsid w:val="00ED04CF"/>
    <w:rsid w:val="00ED0A30"/>
    <w:rsid w:val="00ED254E"/>
    <w:rsid w:val="00ED3236"/>
    <w:rsid w:val="00ED350D"/>
    <w:rsid w:val="00ED63B5"/>
    <w:rsid w:val="00ED6EC1"/>
    <w:rsid w:val="00ED7C2B"/>
    <w:rsid w:val="00ED7EFD"/>
    <w:rsid w:val="00EE25C2"/>
    <w:rsid w:val="00EE3830"/>
    <w:rsid w:val="00EE3AB9"/>
    <w:rsid w:val="00EE4262"/>
    <w:rsid w:val="00EE43FC"/>
    <w:rsid w:val="00EE4D33"/>
    <w:rsid w:val="00EE56A9"/>
    <w:rsid w:val="00EE5B90"/>
    <w:rsid w:val="00EE6C3E"/>
    <w:rsid w:val="00EF032A"/>
    <w:rsid w:val="00EF150C"/>
    <w:rsid w:val="00EF29C8"/>
    <w:rsid w:val="00EF2B65"/>
    <w:rsid w:val="00EF364F"/>
    <w:rsid w:val="00EF3802"/>
    <w:rsid w:val="00EF3E1B"/>
    <w:rsid w:val="00EF47A7"/>
    <w:rsid w:val="00EF578C"/>
    <w:rsid w:val="00EF58C9"/>
    <w:rsid w:val="00EF58DD"/>
    <w:rsid w:val="00EF5FB6"/>
    <w:rsid w:val="00EF66F6"/>
    <w:rsid w:val="00F01359"/>
    <w:rsid w:val="00F01444"/>
    <w:rsid w:val="00F01CB9"/>
    <w:rsid w:val="00F02427"/>
    <w:rsid w:val="00F02828"/>
    <w:rsid w:val="00F02DE7"/>
    <w:rsid w:val="00F02FBF"/>
    <w:rsid w:val="00F0334D"/>
    <w:rsid w:val="00F03C05"/>
    <w:rsid w:val="00F041B8"/>
    <w:rsid w:val="00F04482"/>
    <w:rsid w:val="00F04873"/>
    <w:rsid w:val="00F07A0C"/>
    <w:rsid w:val="00F10155"/>
    <w:rsid w:val="00F11725"/>
    <w:rsid w:val="00F11878"/>
    <w:rsid w:val="00F125D7"/>
    <w:rsid w:val="00F12620"/>
    <w:rsid w:val="00F12940"/>
    <w:rsid w:val="00F13B3E"/>
    <w:rsid w:val="00F13CBE"/>
    <w:rsid w:val="00F1411E"/>
    <w:rsid w:val="00F142FC"/>
    <w:rsid w:val="00F163BA"/>
    <w:rsid w:val="00F1680D"/>
    <w:rsid w:val="00F170C1"/>
    <w:rsid w:val="00F207E9"/>
    <w:rsid w:val="00F21A9F"/>
    <w:rsid w:val="00F23245"/>
    <w:rsid w:val="00F23663"/>
    <w:rsid w:val="00F23ACB"/>
    <w:rsid w:val="00F23EAF"/>
    <w:rsid w:val="00F23FF0"/>
    <w:rsid w:val="00F24D31"/>
    <w:rsid w:val="00F24FC9"/>
    <w:rsid w:val="00F26427"/>
    <w:rsid w:val="00F27C71"/>
    <w:rsid w:val="00F27C77"/>
    <w:rsid w:val="00F33E8D"/>
    <w:rsid w:val="00F344F8"/>
    <w:rsid w:val="00F36370"/>
    <w:rsid w:val="00F36A10"/>
    <w:rsid w:val="00F36BA9"/>
    <w:rsid w:val="00F3778E"/>
    <w:rsid w:val="00F37AF1"/>
    <w:rsid w:val="00F40A4B"/>
    <w:rsid w:val="00F4335F"/>
    <w:rsid w:val="00F4514A"/>
    <w:rsid w:val="00F501BA"/>
    <w:rsid w:val="00F51219"/>
    <w:rsid w:val="00F5151E"/>
    <w:rsid w:val="00F516C3"/>
    <w:rsid w:val="00F51B78"/>
    <w:rsid w:val="00F528EF"/>
    <w:rsid w:val="00F528F0"/>
    <w:rsid w:val="00F52C86"/>
    <w:rsid w:val="00F53784"/>
    <w:rsid w:val="00F53CC8"/>
    <w:rsid w:val="00F54EA0"/>
    <w:rsid w:val="00F55A10"/>
    <w:rsid w:val="00F600BA"/>
    <w:rsid w:val="00F608DA"/>
    <w:rsid w:val="00F62D97"/>
    <w:rsid w:val="00F62EF1"/>
    <w:rsid w:val="00F64FB1"/>
    <w:rsid w:val="00F65C03"/>
    <w:rsid w:val="00F66938"/>
    <w:rsid w:val="00F70BA6"/>
    <w:rsid w:val="00F71816"/>
    <w:rsid w:val="00F74C93"/>
    <w:rsid w:val="00F7505A"/>
    <w:rsid w:val="00F758A9"/>
    <w:rsid w:val="00F75F1F"/>
    <w:rsid w:val="00F768B4"/>
    <w:rsid w:val="00F77512"/>
    <w:rsid w:val="00F81667"/>
    <w:rsid w:val="00F8253C"/>
    <w:rsid w:val="00F84807"/>
    <w:rsid w:val="00F85504"/>
    <w:rsid w:val="00F85901"/>
    <w:rsid w:val="00F86D0C"/>
    <w:rsid w:val="00F87070"/>
    <w:rsid w:val="00F87542"/>
    <w:rsid w:val="00F877F0"/>
    <w:rsid w:val="00F90510"/>
    <w:rsid w:val="00F91172"/>
    <w:rsid w:val="00F9135B"/>
    <w:rsid w:val="00F914F7"/>
    <w:rsid w:val="00F91962"/>
    <w:rsid w:val="00F926C0"/>
    <w:rsid w:val="00F92A74"/>
    <w:rsid w:val="00F932B2"/>
    <w:rsid w:val="00F93880"/>
    <w:rsid w:val="00F938AD"/>
    <w:rsid w:val="00F94BF1"/>
    <w:rsid w:val="00F954E1"/>
    <w:rsid w:val="00F96AD8"/>
    <w:rsid w:val="00FA17E0"/>
    <w:rsid w:val="00FA26AC"/>
    <w:rsid w:val="00FA2A9F"/>
    <w:rsid w:val="00FA3924"/>
    <w:rsid w:val="00FA475B"/>
    <w:rsid w:val="00FA537E"/>
    <w:rsid w:val="00FA5DFE"/>
    <w:rsid w:val="00FA7F15"/>
    <w:rsid w:val="00FB0333"/>
    <w:rsid w:val="00FB055F"/>
    <w:rsid w:val="00FB05D7"/>
    <w:rsid w:val="00FB0696"/>
    <w:rsid w:val="00FB0C0C"/>
    <w:rsid w:val="00FB0F18"/>
    <w:rsid w:val="00FB141B"/>
    <w:rsid w:val="00FB24B0"/>
    <w:rsid w:val="00FB2E4A"/>
    <w:rsid w:val="00FB3752"/>
    <w:rsid w:val="00FB41F5"/>
    <w:rsid w:val="00FB4849"/>
    <w:rsid w:val="00FB61E7"/>
    <w:rsid w:val="00FB621C"/>
    <w:rsid w:val="00FB685D"/>
    <w:rsid w:val="00FB68A2"/>
    <w:rsid w:val="00FC0003"/>
    <w:rsid w:val="00FC1062"/>
    <w:rsid w:val="00FC12D6"/>
    <w:rsid w:val="00FC1CFA"/>
    <w:rsid w:val="00FC223B"/>
    <w:rsid w:val="00FC2B5E"/>
    <w:rsid w:val="00FC51CF"/>
    <w:rsid w:val="00FC66CA"/>
    <w:rsid w:val="00FC6B3B"/>
    <w:rsid w:val="00FC6DB8"/>
    <w:rsid w:val="00FC720B"/>
    <w:rsid w:val="00FD0172"/>
    <w:rsid w:val="00FD02CE"/>
    <w:rsid w:val="00FD18F0"/>
    <w:rsid w:val="00FD1FA9"/>
    <w:rsid w:val="00FD4EDB"/>
    <w:rsid w:val="00FD5220"/>
    <w:rsid w:val="00FD58C8"/>
    <w:rsid w:val="00FD5D15"/>
    <w:rsid w:val="00FD66BE"/>
    <w:rsid w:val="00FD7036"/>
    <w:rsid w:val="00FE084E"/>
    <w:rsid w:val="00FE21AB"/>
    <w:rsid w:val="00FE266A"/>
    <w:rsid w:val="00FE3AAA"/>
    <w:rsid w:val="00FE3B75"/>
    <w:rsid w:val="00FE3D92"/>
    <w:rsid w:val="00FE4372"/>
    <w:rsid w:val="00FE4D2C"/>
    <w:rsid w:val="00FE545A"/>
    <w:rsid w:val="00FE54E5"/>
    <w:rsid w:val="00FE5E3E"/>
    <w:rsid w:val="00FE623A"/>
    <w:rsid w:val="00FE69AC"/>
    <w:rsid w:val="00FE69DF"/>
    <w:rsid w:val="00FE7C3E"/>
    <w:rsid w:val="00FF0044"/>
    <w:rsid w:val="00FF047A"/>
    <w:rsid w:val="00FF14CA"/>
    <w:rsid w:val="00FF1A08"/>
    <w:rsid w:val="00FF22FB"/>
    <w:rsid w:val="00FF3726"/>
    <w:rsid w:val="00FF45D2"/>
    <w:rsid w:val="00FF5C0B"/>
    <w:rsid w:val="00FF7D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B9"/>
    <w:pPr>
      <w:spacing w:after="200" w:line="276" w:lineRule="auto"/>
    </w:pPr>
    <w:rPr>
      <w:sz w:val="22"/>
      <w:szCs w:val="22"/>
      <w:lang w:eastAsia="en-US"/>
    </w:rPr>
  </w:style>
  <w:style w:type="paragraph" w:styleId="Heading1">
    <w:name w:val="heading 1"/>
    <w:basedOn w:val="Normal"/>
    <w:next w:val="Normal"/>
    <w:link w:val="Heading1Char"/>
    <w:uiPriority w:val="9"/>
    <w:qFormat/>
    <w:rsid w:val="00EA1CA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CAB"/>
    <w:rPr>
      <w:rFonts w:ascii="Cambria" w:eastAsia="Times New Roman" w:hAnsi="Cambria" w:cs="Times New Roman"/>
      <w:b/>
      <w:bCs/>
      <w:color w:val="365F91"/>
      <w:sz w:val="28"/>
      <w:szCs w:val="28"/>
    </w:rPr>
  </w:style>
  <w:style w:type="paragraph" w:styleId="Footer">
    <w:name w:val="footer"/>
    <w:basedOn w:val="Normal"/>
    <w:link w:val="FooterChar"/>
    <w:uiPriority w:val="99"/>
    <w:rsid w:val="006E008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rsid w:val="006E008B"/>
    <w:rPr>
      <w:rFonts w:ascii="Arial" w:eastAsia="Times New Roman" w:hAnsi="Arial"/>
      <w:sz w:val="24"/>
      <w:szCs w:val="24"/>
      <w:lang w:val="en-US" w:eastAsia="en-US"/>
    </w:rPr>
  </w:style>
  <w:style w:type="paragraph" w:styleId="Header">
    <w:name w:val="header"/>
    <w:basedOn w:val="Normal"/>
    <w:link w:val="HeaderChar"/>
    <w:uiPriority w:val="99"/>
    <w:unhideWhenUsed/>
    <w:rsid w:val="0022178C"/>
    <w:pPr>
      <w:tabs>
        <w:tab w:val="center" w:pos="4513"/>
        <w:tab w:val="right" w:pos="9026"/>
      </w:tabs>
    </w:pPr>
  </w:style>
  <w:style w:type="character" w:customStyle="1" w:styleId="HeaderChar">
    <w:name w:val="Header Char"/>
    <w:basedOn w:val="DefaultParagraphFont"/>
    <w:link w:val="Header"/>
    <w:uiPriority w:val="99"/>
    <w:rsid w:val="0022178C"/>
    <w:rPr>
      <w:sz w:val="22"/>
      <w:szCs w:val="22"/>
      <w:lang w:eastAsia="en-US"/>
    </w:rPr>
  </w:style>
  <w:style w:type="paragraph" w:styleId="BalloonText">
    <w:name w:val="Balloon Text"/>
    <w:basedOn w:val="Normal"/>
    <w:link w:val="BalloonTextChar"/>
    <w:uiPriority w:val="99"/>
    <w:semiHidden/>
    <w:unhideWhenUsed/>
    <w:rsid w:val="0022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8C"/>
    <w:rPr>
      <w:rFonts w:ascii="Tahoma" w:hAnsi="Tahoma" w:cs="Tahoma"/>
      <w:sz w:val="16"/>
      <w:szCs w:val="16"/>
      <w:lang w:eastAsia="en-US"/>
    </w:rPr>
  </w:style>
  <w:style w:type="paragraph" w:styleId="Title">
    <w:name w:val="Title"/>
    <w:basedOn w:val="Normal"/>
    <w:link w:val="TitleChar"/>
    <w:qFormat/>
    <w:rsid w:val="00132186"/>
    <w:pPr>
      <w:spacing w:after="0" w:line="240" w:lineRule="auto"/>
      <w:ind w:left="1440"/>
      <w:jc w:val="center"/>
    </w:pPr>
    <w:rPr>
      <w:rFonts w:ascii="Times New Roman" w:eastAsia="Times New Roman" w:hAnsi="Times New Roman"/>
      <w:w w:val="150"/>
      <w:sz w:val="28"/>
      <w:szCs w:val="20"/>
      <w:lang w:val="en-US"/>
    </w:rPr>
  </w:style>
  <w:style w:type="character" w:customStyle="1" w:styleId="TitleChar">
    <w:name w:val="Title Char"/>
    <w:basedOn w:val="DefaultParagraphFont"/>
    <w:link w:val="Title"/>
    <w:rsid w:val="00132186"/>
    <w:rPr>
      <w:rFonts w:ascii="Times New Roman" w:eastAsia="Times New Roman" w:hAnsi="Times New Roman"/>
      <w:w w:val="150"/>
      <w:sz w:val="28"/>
    </w:rPr>
  </w:style>
  <w:style w:type="paragraph" w:styleId="Subtitle">
    <w:name w:val="Subtitle"/>
    <w:basedOn w:val="Normal"/>
    <w:link w:val="SubtitleChar"/>
    <w:qFormat/>
    <w:rsid w:val="00132186"/>
    <w:pPr>
      <w:spacing w:after="0" w:line="240" w:lineRule="auto"/>
      <w:ind w:left="1440"/>
      <w:jc w:val="center"/>
    </w:pPr>
    <w:rPr>
      <w:rFonts w:ascii="Swis721 LtEx BT" w:eastAsia="Times New Roman" w:hAnsi="Swis721 LtEx BT"/>
      <w:sz w:val="28"/>
      <w:szCs w:val="20"/>
      <w:lang w:val="en-US"/>
    </w:rPr>
  </w:style>
  <w:style w:type="character" w:customStyle="1" w:styleId="SubtitleChar">
    <w:name w:val="Subtitle Char"/>
    <w:basedOn w:val="DefaultParagraphFont"/>
    <w:link w:val="Subtitle"/>
    <w:rsid w:val="00132186"/>
    <w:rPr>
      <w:rFonts w:ascii="Swis721 LtEx BT" w:eastAsia="Times New Roman" w:hAnsi="Swis721 LtEx BT"/>
      <w:sz w:val="28"/>
    </w:rPr>
  </w:style>
  <w:style w:type="paragraph" w:styleId="ListParagraph">
    <w:name w:val="List Paragraph"/>
    <w:basedOn w:val="Normal"/>
    <w:uiPriority w:val="34"/>
    <w:qFormat/>
    <w:rsid w:val="0005154E"/>
    <w:pPr>
      <w:ind w:left="720"/>
      <w:contextualSpacing/>
    </w:pPr>
  </w:style>
  <w:style w:type="paragraph" w:styleId="NoSpacing">
    <w:name w:val="No Spacing"/>
    <w:uiPriority w:val="1"/>
    <w:qFormat/>
    <w:rsid w:val="00284653"/>
    <w:rPr>
      <w:sz w:val="22"/>
      <w:szCs w:val="22"/>
      <w:lang w:eastAsia="en-US"/>
    </w:rPr>
  </w:style>
  <w:style w:type="table" w:styleId="TableGrid">
    <w:name w:val="Table Grid"/>
    <w:basedOn w:val="TableNormal"/>
    <w:uiPriority w:val="59"/>
    <w:rsid w:val="00AC2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17407">
      <w:bodyDiv w:val="1"/>
      <w:marLeft w:val="0"/>
      <w:marRight w:val="0"/>
      <w:marTop w:val="0"/>
      <w:marBottom w:val="0"/>
      <w:divBdr>
        <w:top w:val="none" w:sz="0" w:space="0" w:color="auto"/>
        <w:left w:val="none" w:sz="0" w:space="0" w:color="auto"/>
        <w:bottom w:val="none" w:sz="0" w:space="0" w:color="auto"/>
        <w:right w:val="none" w:sz="0" w:space="0" w:color="auto"/>
      </w:divBdr>
    </w:div>
    <w:div w:id="326173447">
      <w:bodyDiv w:val="1"/>
      <w:marLeft w:val="0"/>
      <w:marRight w:val="0"/>
      <w:marTop w:val="0"/>
      <w:marBottom w:val="0"/>
      <w:divBdr>
        <w:top w:val="none" w:sz="0" w:space="0" w:color="auto"/>
        <w:left w:val="none" w:sz="0" w:space="0" w:color="auto"/>
        <w:bottom w:val="none" w:sz="0" w:space="0" w:color="auto"/>
        <w:right w:val="none" w:sz="0" w:space="0" w:color="auto"/>
      </w:divBdr>
    </w:div>
    <w:div w:id="560217637">
      <w:bodyDiv w:val="1"/>
      <w:marLeft w:val="0"/>
      <w:marRight w:val="0"/>
      <w:marTop w:val="0"/>
      <w:marBottom w:val="0"/>
      <w:divBdr>
        <w:top w:val="none" w:sz="0" w:space="0" w:color="auto"/>
        <w:left w:val="none" w:sz="0" w:space="0" w:color="auto"/>
        <w:bottom w:val="none" w:sz="0" w:space="0" w:color="auto"/>
        <w:right w:val="none" w:sz="0" w:space="0" w:color="auto"/>
      </w:divBdr>
    </w:div>
    <w:div w:id="658389399">
      <w:bodyDiv w:val="1"/>
      <w:marLeft w:val="0"/>
      <w:marRight w:val="0"/>
      <w:marTop w:val="0"/>
      <w:marBottom w:val="0"/>
      <w:divBdr>
        <w:top w:val="none" w:sz="0" w:space="0" w:color="auto"/>
        <w:left w:val="none" w:sz="0" w:space="0" w:color="auto"/>
        <w:bottom w:val="none" w:sz="0" w:space="0" w:color="auto"/>
        <w:right w:val="none" w:sz="0" w:space="0" w:color="auto"/>
      </w:divBdr>
    </w:div>
    <w:div w:id="736393270">
      <w:bodyDiv w:val="1"/>
      <w:marLeft w:val="0"/>
      <w:marRight w:val="0"/>
      <w:marTop w:val="0"/>
      <w:marBottom w:val="0"/>
      <w:divBdr>
        <w:top w:val="none" w:sz="0" w:space="0" w:color="auto"/>
        <w:left w:val="none" w:sz="0" w:space="0" w:color="auto"/>
        <w:bottom w:val="none" w:sz="0" w:space="0" w:color="auto"/>
        <w:right w:val="none" w:sz="0" w:space="0" w:color="auto"/>
      </w:divBdr>
    </w:div>
    <w:div w:id="1126849056">
      <w:bodyDiv w:val="1"/>
      <w:marLeft w:val="0"/>
      <w:marRight w:val="0"/>
      <w:marTop w:val="0"/>
      <w:marBottom w:val="0"/>
      <w:divBdr>
        <w:top w:val="none" w:sz="0" w:space="0" w:color="auto"/>
        <w:left w:val="none" w:sz="0" w:space="0" w:color="auto"/>
        <w:bottom w:val="none" w:sz="0" w:space="0" w:color="auto"/>
        <w:right w:val="none" w:sz="0" w:space="0" w:color="auto"/>
      </w:divBdr>
    </w:div>
    <w:div w:id="1384333136">
      <w:bodyDiv w:val="1"/>
      <w:marLeft w:val="0"/>
      <w:marRight w:val="0"/>
      <w:marTop w:val="0"/>
      <w:marBottom w:val="0"/>
      <w:divBdr>
        <w:top w:val="none" w:sz="0" w:space="0" w:color="auto"/>
        <w:left w:val="none" w:sz="0" w:space="0" w:color="auto"/>
        <w:bottom w:val="none" w:sz="0" w:space="0" w:color="auto"/>
        <w:right w:val="none" w:sz="0" w:space="0" w:color="auto"/>
      </w:divBdr>
    </w:div>
    <w:div w:id="1496846876">
      <w:bodyDiv w:val="1"/>
      <w:marLeft w:val="0"/>
      <w:marRight w:val="0"/>
      <w:marTop w:val="0"/>
      <w:marBottom w:val="0"/>
      <w:divBdr>
        <w:top w:val="none" w:sz="0" w:space="0" w:color="auto"/>
        <w:left w:val="none" w:sz="0" w:space="0" w:color="auto"/>
        <w:bottom w:val="none" w:sz="0" w:space="0" w:color="auto"/>
        <w:right w:val="none" w:sz="0" w:space="0" w:color="auto"/>
      </w:divBdr>
    </w:div>
    <w:div w:id="1500581421">
      <w:bodyDiv w:val="1"/>
      <w:marLeft w:val="0"/>
      <w:marRight w:val="0"/>
      <w:marTop w:val="0"/>
      <w:marBottom w:val="0"/>
      <w:divBdr>
        <w:top w:val="none" w:sz="0" w:space="0" w:color="auto"/>
        <w:left w:val="none" w:sz="0" w:space="0" w:color="auto"/>
        <w:bottom w:val="none" w:sz="0" w:space="0" w:color="auto"/>
        <w:right w:val="none" w:sz="0" w:space="0" w:color="auto"/>
      </w:divBdr>
    </w:div>
    <w:div w:id="1585988540">
      <w:bodyDiv w:val="1"/>
      <w:marLeft w:val="0"/>
      <w:marRight w:val="0"/>
      <w:marTop w:val="0"/>
      <w:marBottom w:val="0"/>
      <w:divBdr>
        <w:top w:val="none" w:sz="0" w:space="0" w:color="auto"/>
        <w:left w:val="none" w:sz="0" w:space="0" w:color="auto"/>
        <w:bottom w:val="none" w:sz="0" w:space="0" w:color="auto"/>
        <w:right w:val="none" w:sz="0" w:space="0" w:color="auto"/>
      </w:divBdr>
    </w:div>
    <w:div w:id="1764103776">
      <w:bodyDiv w:val="1"/>
      <w:marLeft w:val="0"/>
      <w:marRight w:val="0"/>
      <w:marTop w:val="0"/>
      <w:marBottom w:val="0"/>
      <w:divBdr>
        <w:top w:val="none" w:sz="0" w:space="0" w:color="auto"/>
        <w:left w:val="none" w:sz="0" w:space="0" w:color="auto"/>
        <w:bottom w:val="none" w:sz="0" w:space="0" w:color="auto"/>
        <w:right w:val="none" w:sz="0" w:space="0" w:color="auto"/>
      </w:divBdr>
    </w:div>
    <w:div w:id="20940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9009-153B-4CBB-82DF-FE31681A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CATATAN ATAS LAPORAN KEUANGAN SATUAN KERJA PERANGKAT DAERAH DINAS PEKERJAAN UMUM</vt:lpstr>
    </vt:vector>
  </TitlesOfParts>
  <Company>DTRP</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CATATAN ATAS LAPORAN KEUANGAN SATUAN KERJA PERANGKAT DAERAH DINAS PEKERJAAN UMUM</dc:title>
  <dc:creator>Ariyanto</dc:creator>
  <cp:lastModifiedBy>USER</cp:lastModifiedBy>
  <cp:revision>97</cp:revision>
  <cp:lastPrinted>2022-03-07T03:47:00Z</cp:lastPrinted>
  <dcterms:created xsi:type="dcterms:W3CDTF">2019-03-01T02:49:00Z</dcterms:created>
  <dcterms:modified xsi:type="dcterms:W3CDTF">2023-04-10T06:21:00Z</dcterms:modified>
</cp:coreProperties>
</file>